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DF61" w14:textId="196B0C74" w:rsidR="002A50A5" w:rsidRPr="00A80D3B" w:rsidRDefault="002A50A5" w:rsidP="0092042C">
      <w:pPr>
        <w:tabs>
          <w:tab w:val="center" w:pos="4536"/>
          <w:tab w:val="right" w:pos="7938"/>
          <w:tab w:val="right" w:pos="9639"/>
        </w:tabs>
        <w:spacing w:after="0"/>
        <w:ind w:right="2"/>
        <w:jc w:val="both"/>
        <w:rPr>
          <w:rFonts w:ascii="Arial" w:hAnsi="Arial" w:cs="Arial"/>
          <w:b/>
          <w:sz w:val="28"/>
          <w:szCs w:val="28"/>
        </w:rPr>
      </w:pPr>
      <w:r w:rsidRPr="2585C400">
        <w:rPr>
          <w:rFonts w:ascii="Arial" w:hAnsi="Arial" w:cs="Arial"/>
          <w:b/>
          <w:sz w:val="28"/>
          <w:szCs w:val="28"/>
        </w:rPr>
        <w:t>3GPP TSG RAN WG1 #</w:t>
      </w:r>
      <w:r w:rsidRPr="2585C400">
        <w:rPr>
          <w:rFonts w:ascii="Arial" w:hAnsi="Arial" w:cs="Arial"/>
          <w:b/>
          <w:bCs/>
          <w:sz w:val="28"/>
          <w:szCs w:val="28"/>
        </w:rPr>
        <w:t>11</w:t>
      </w:r>
      <w:r w:rsidR="007F0E83" w:rsidRPr="2585C400">
        <w:rPr>
          <w:rFonts w:ascii="Arial" w:hAnsi="Arial" w:cs="Arial"/>
          <w:b/>
          <w:bCs/>
          <w:sz w:val="28"/>
          <w:szCs w:val="28"/>
        </w:rPr>
        <w:t>2</w:t>
      </w:r>
      <w:r>
        <w:tab/>
      </w:r>
      <w:r>
        <w:tab/>
      </w:r>
      <w:r>
        <w:tab/>
      </w:r>
      <w:r w:rsidR="00387D86" w:rsidRPr="00387D86">
        <w:rPr>
          <w:rFonts w:ascii="Arial" w:hAnsi="Arial" w:cs="Arial"/>
          <w:b/>
          <w:sz w:val="28"/>
          <w:szCs w:val="28"/>
        </w:rPr>
        <w:t>R1-2300883</w:t>
      </w:r>
    </w:p>
    <w:p w14:paraId="11857BB5" w14:textId="77777777" w:rsidR="007F0E83" w:rsidRPr="00B40CFC" w:rsidRDefault="007F0E83" w:rsidP="0092042C">
      <w:pPr>
        <w:tabs>
          <w:tab w:val="center" w:pos="4536"/>
          <w:tab w:val="right" w:pos="9072"/>
        </w:tabs>
        <w:spacing w:after="0"/>
        <w:jc w:val="both"/>
        <w:rPr>
          <w:rFonts w:ascii="Arial" w:eastAsia="MS Mincho" w:hAnsi="Arial" w:cs="Arial"/>
          <w:b/>
          <w:sz w:val="28"/>
          <w:szCs w:val="28"/>
          <w:lang w:eastAsia="ja-JP"/>
        </w:rPr>
      </w:pPr>
      <w:r w:rsidRPr="24AC3021">
        <w:rPr>
          <w:rFonts w:ascii="Arial" w:eastAsia="MS Mincho" w:hAnsi="Arial" w:cs="Arial"/>
          <w:b/>
          <w:sz w:val="28"/>
          <w:szCs w:val="28"/>
          <w:lang w:eastAsia="ja-JP"/>
        </w:rPr>
        <w:t>Athens, Greece, February 27</w:t>
      </w:r>
      <w:r w:rsidRPr="24AC3021">
        <w:rPr>
          <w:rFonts w:ascii="Arial" w:eastAsia="MS Mincho" w:hAnsi="Arial" w:cs="Arial"/>
          <w:b/>
          <w:sz w:val="28"/>
          <w:szCs w:val="28"/>
          <w:vertAlign w:val="superscript"/>
          <w:lang w:eastAsia="ja-JP"/>
        </w:rPr>
        <w:t>th</w:t>
      </w:r>
      <w:r w:rsidRPr="24AC3021">
        <w:rPr>
          <w:rFonts w:ascii="Arial" w:eastAsia="MS Mincho" w:hAnsi="Arial" w:cs="Arial"/>
          <w:b/>
          <w:sz w:val="28"/>
          <w:szCs w:val="28"/>
          <w:lang w:eastAsia="ja-JP"/>
        </w:rPr>
        <w:t xml:space="preserve"> – March 3</w:t>
      </w:r>
      <w:r w:rsidRPr="24AC3021">
        <w:rPr>
          <w:rFonts w:ascii="Arial" w:eastAsia="MS Mincho" w:hAnsi="Arial" w:cs="Arial"/>
          <w:b/>
          <w:sz w:val="28"/>
          <w:szCs w:val="28"/>
          <w:vertAlign w:val="superscript"/>
          <w:lang w:eastAsia="ja-JP"/>
        </w:rPr>
        <w:t>rd</w:t>
      </w:r>
      <w:r w:rsidRPr="24AC3021">
        <w:rPr>
          <w:rFonts w:ascii="Arial" w:eastAsia="MS Mincho" w:hAnsi="Arial" w:cs="Arial"/>
          <w:b/>
          <w:sz w:val="28"/>
          <w:szCs w:val="28"/>
          <w:lang w:eastAsia="ja-JP"/>
        </w:rPr>
        <w:t>, 2023</w:t>
      </w:r>
    </w:p>
    <w:p w14:paraId="5888A82E" w14:textId="62AFE3BF" w:rsidR="00855F39" w:rsidRDefault="00855F39" w:rsidP="0092042C">
      <w:pPr>
        <w:pStyle w:val="CRCoverPage"/>
        <w:tabs>
          <w:tab w:val="center" w:pos="4536"/>
          <w:tab w:val="right" w:pos="9072"/>
        </w:tabs>
        <w:spacing w:after="0"/>
        <w:jc w:val="both"/>
        <w:rPr>
          <w:rFonts w:cs="Arial"/>
          <w:b/>
          <w:sz w:val="28"/>
          <w:szCs w:val="28"/>
          <w:lang w:eastAsia="ja-JP"/>
        </w:rPr>
      </w:pPr>
    </w:p>
    <w:p w14:paraId="0DA8D95C" w14:textId="4AC85FE2" w:rsidR="00855F39" w:rsidRPr="00074926" w:rsidRDefault="00723341" w:rsidP="0092042C">
      <w:pPr>
        <w:tabs>
          <w:tab w:val="left" w:pos="1800"/>
        </w:tabs>
        <w:spacing w:after="60"/>
        <w:jc w:val="both"/>
        <w:rPr>
          <w:b/>
          <w:lang w:val="en-US"/>
        </w:rPr>
      </w:pPr>
      <w:r>
        <w:rPr>
          <w:b/>
          <w:lang w:val="en-US"/>
        </w:rPr>
        <w:t>Agenda Item:</w:t>
      </w:r>
      <w:r w:rsidR="27D5C4C1" w:rsidRPr="33DCFB9F">
        <w:rPr>
          <w:b/>
          <w:bCs/>
          <w:lang w:val="en-US"/>
        </w:rPr>
        <w:t xml:space="preserve"> </w:t>
      </w:r>
      <w:r>
        <w:tab/>
      </w:r>
      <w:r w:rsidR="00AE0EB9">
        <w:rPr>
          <w:b/>
          <w:lang w:val="en-US"/>
        </w:rPr>
        <w:t>9.5.</w:t>
      </w:r>
      <w:r w:rsidR="00F00CAA" w:rsidRPr="26BAF112">
        <w:rPr>
          <w:b/>
          <w:bCs/>
          <w:lang w:val="en-US"/>
        </w:rPr>
        <w:t>5</w:t>
      </w:r>
    </w:p>
    <w:p w14:paraId="21A76070" w14:textId="77777777" w:rsidR="00855F39" w:rsidRPr="00074926" w:rsidRDefault="00855F39" w:rsidP="0092042C">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11ED5E02" w:rsidR="00855F39" w:rsidRPr="00280B46" w:rsidRDefault="00855F39" w:rsidP="0092042C">
      <w:pPr>
        <w:tabs>
          <w:tab w:val="left" w:pos="1800"/>
        </w:tabs>
        <w:spacing w:after="60"/>
        <w:ind w:left="1800" w:hanging="1800"/>
        <w:jc w:val="both"/>
        <w:rPr>
          <w:b/>
        </w:rPr>
      </w:pPr>
      <w:r w:rsidRPr="24AC3021">
        <w:rPr>
          <w:b/>
          <w:color w:val="000000" w:themeColor="text1"/>
          <w:lang w:val="en-US"/>
        </w:rPr>
        <w:t>Title:</w:t>
      </w:r>
      <w:r w:rsidR="042794BE" w:rsidRPr="24AC3021">
        <w:rPr>
          <w:b/>
          <w:color w:val="000000" w:themeColor="text1"/>
          <w:lang w:val="en-US"/>
        </w:rPr>
        <w:t xml:space="preserve"> </w:t>
      </w:r>
      <w:r>
        <w:tab/>
      </w:r>
      <w:r w:rsidR="00F00CAA" w:rsidRPr="24AC3021">
        <w:rPr>
          <w:b/>
          <w:color w:val="000000" w:themeColor="text1"/>
          <w:lang w:val="en-US"/>
        </w:rPr>
        <w:t xml:space="preserve">Consideration on </w:t>
      </w:r>
      <w:r w:rsidR="00F00CAA">
        <w:rPr>
          <w:b/>
          <w:bCs/>
          <w:iCs/>
        </w:rPr>
        <w:t xml:space="preserve">Positioning for </w:t>
      </w:r>
      <w:proofErr w:type="spellStart"/>
      <w:r w:rsidR="00F00CAA">
        <w:rPr>
          <w:b/>
          <w:bCs/>
          <w:iCs/>
        </w:rPr>
        <w:t>RedCap</w:t>
      </w:r>
      <w:proofErr w:type="spellEnd"/>
      <w:r w:rsidR="00F00CAA">
        <w:rPr>
          <w:b/>
          <w:bCs/>
          <w:iCs/>
        </w:rPr>
        <w:t xml:space="preserve"> </w:t>
      </w:r>
      <w:r w:rsidR="00F00CAA" w:rsidRPr="24AC3021">
        <w:rPr>
          <w:b/>
          <w:bCs/>
        </w:rPr>
        <w:t>UEs</w:t>
      </w:r>
    </w:p>
    <w:p w14:paraId="73A0E73F" w14:textId="753726CE" w:rsidR="00855F39" w:rsidRPr="00074926" w:rsidRDefault="00855F39" w:rsidP="0092042C">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6CEDA21B" w:rsidR="00982BA6" w:rsidRDefault="00F77326" w:rsidP="0092042C">
      <w:pPr>
        <w:jc w:val="both"/>
        <w:rPr>
          <w:rFonts w:eastAsia="MS Mincho"/>
          <w:lang w:val="en-US"/>
        </w:rPr>
      </w:pPr>
      <w:r>
        <w:rPr>
          <w:rFonts w:eastAsia="MS Mincho"/>
          <w:lang w:val="en-US"/>
        </w:rPr>
        <w:t xml:space="preserve">Based on the study item outcome, a new Rel-18 NR positioning work item on expanded and improved NR positioning were agreed </w:t>
      </w:r>
      <w:r w:rsidR="007809BB">
        <w:rPr>
          <w:rFonts w:eastAsia="MS Mincho"/>
          <w:lang w:val="en-US"/>
        </w:rPr>
        <w:t>[2]</w:t>
      </w:r>
      <w:r w:rsidR="00AD5201">
        <w:rPr>
          <w:rFonts w:eastAsia="MS Mincho"/>
          <w:lang w:val="en-US"/>
        </w:rPr>
        <w:t>,</w:t>
      </w:r>
      <w:r w:rsidR="007809BB">
        <w:rPr>
          <w:rFonts w:eastAsia="MS Mincho"/>
          <w:lang w:val="en-US"/>
        </w:rPr>
        <w:t xml:space="preserve"> </w:t>
      </w:r>
      <w:r w:rsidR="00AD5201">
        <w:rPr>
          <w:rFonts w:eastAsia="MS Mincho"/>
          <w:lang w:val="en-US"/>
        </w:rPr>
        <w:t xml:space="preserve">the objectives of the WID with regards to </w:t>
      </w:r>
      <w:proofErr w:type="spellStart"/>
      <w:r w:rsidR="00424985">
        <w:rPr>
          <w:rFonts w:eastAsia="MS Mincho"/>
          <w:lang w:val="en-US"/>
        </w:rPr>
        <w:t>RedCap</w:t>
      </w:r>
      <w:proofErr w:type="spellEnd"/>
      <w:r w:rsidR="00424985">
        <w:rPr>
          <w:rFonts w:eastAsia="MS Mincho"/>
          <w:lang w:val="en-US"/>
        </w:rPr>
        <w:t xml:space="preserve"> positioning were specified</w:t>
      </w:r>
      <w:r w:rsidR="004D76B4">
        <w:rPr>
          <w:rFonts w:eastAsia="MS Mincho"/>
          <w:lang w:val="en-US"/>
        </w:rPr>
        <w:t xml:space="preserve"> as the following</w:t>
      </w:r>
      <w:r w:rsidR="00424985">
        <w:rPr>
          <w:rFonts w:eastAsia="MS Mincho"/>
          <w:lang w:val="en-US"/>
        </w:rPr>
        <w:t>:</w:t>
      </w: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5FA128E1" w14:textId="77777777" w:rsidR="004D76B4" w:rsidRPr="00077148" w:rsidRDefault="004D76B4" w:rsidP="0092042C">
            <w:pPr>
              <w:numPr>
                <w:ilvl w:val="0"/>
                <w:numId w:val="9"/>
              </w:numPr>
              <w:spacing w:after="0"/>
              <w:ind w:left="453" w:hanging="283"/>
              <w:jc w:val="both"/>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44AA1E4D" w14:textId="77777777" w:rsidR="004D76B4" w:rsidRDefault="004D76B4" w:rsidP="0092042C">
            <w:pPr>
              <w:numPr>
                <w:ilvl w:val="1"/>
                <w:numId w:val="9"/>
              </w:numPr>
              <w:overflowPunct w:val="0"/>
              <w:autoSpaceDE w:val="0"/>
              <w:autoSpaceDN w:val="0"/>
              <w:adjustRightInd w:val="0"/>
              <w:spacing w:after="180"/>
              <w:ind w:left="737" w:hanging="284"/>
              <w:jc w:val="both"/>
              <w:textAlignment w:val="baseline"/>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eastAsia="zh-CN"/>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0A6A32FE" w14:textId="18CD2C64" w:rsidR="00982BA6" w:rsidRPr="00387D86" w:rsidRDefault="004D76B4" w:rsidP="0092042C">
            <w:pPr>
              <w:numPr>
                <w:ilvl w:val="2"/>
                <w:numId w:val="9"/>
              </w:numPr>
              <w:overflowPunct w:val="0"/>
              <w:autoSpaceDE w:val="0"/>
              <w:autoSpaceDN w:val="0"/>
              <w:adjustRightInd w:val="0"/>
              <w:spacing w:after="180"/>
              <w:ind w:left="1162" w:hanging="283"/>
              <w:jc w:val="both"/>
              <w:textAlignment w:val="baseline"/>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tc>
      </w:tr>
    </w:tbl>
    <w:p w14:paraId="43F8350F" w14:textId="77777777" w:rsidR="00F77326" w:rsidRDefault="00F77326" w:rsidP="001F2513">
      <w:pPr>
        <w:jc w:val="both"/>
        <w:rPr>
          <w:rFonts w:eastAsia="MS Mincho"/>
          <w:lang w:val="en-US"/>
        </w:rPr>
      </w:pPr>
    </w:p>
    <w:p w14:paraId="298614F4" w14:textId="69C2913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 positioning for </w:t>
      </w:r>
      <w:proofErr w:type="spellStart"/>
      <w:r w:rsidR="00F77326">
        <w:rPr>
          <w:rFonts w:eastAsia="MS Mincho"/>
          <w:lang w:val="en-US"/>
        </w:rPr>
        <w:t>RedCap</w:t>
      </w:r>
      <w:proofErr w:type="spellEnd"/>
      <w:r w:rsidR="00F77326">
        <w:rPr>
          <w:rFonts w:eastAsia="MS Mincho"/>
          <w:lang w:val="en-US"/>
        </w:rPr>
        <w:t xml:space="preserve"> UEs, particularly on </w:t>
      </w:r>
      <w:r w:rsidR="0037610D">
        <w:rPr>
          <w:rFonts w:eastAsia="MS Mincho"/>
          <w:lang w:val="en-US"/>
        </w:rPr>
        <w:t xml:space="preserve">positioning enhancement techniques suitable for </w:t>
      </w:r>
      <w:proofErr w:type="spellStart"/>
      <w:r w:rsidR="0037610D">
        <w:rPr>
          <w:rFonts w:eastAsia="MS Mincho"/>
          <w:lang w:val="en-US"/>
        </w:rPr>
        <w:t>RedCap</w:t>
      </w:r>
      <w:proofErr w:type="spellEnd"/>
      <w:r w:rsidR="0037610D">
        <w:rPr>
          <w:rFonts w:eastAsia="MS Mincho"/>
          <w:lang w:val="en-US"/>
        </w:rPr>
        <w:t xml:space="preserve"> UE</w:t>
      </w:r>
      <w:r w:rsidR="007B1ACF">
        <w:rPr>
          <w:rFonts w:eastAsia="MS Mincho"/>
          <w:lang w:val="en-US"/>
        </w:rPr>
        <w:t>.</w:t>
      </w:r>
    </w:p>
    <w:p w14:paraId="6206B045" w14:textId="6695CD53"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Discussion</w:t>
      </w:r>
    </w:p>
    <w:p w14:paraId="37D56CDC" w14:textId="684A6F95" w:rsidR="00370F7D" w:rsidRDefault="00C80F1C" w:rsidP="001F2513">
      <w:pPr>
        <w:jc w:val="both"/>
      </w:pPr>
      <w:r w:rsidDel="00B26D83">
        <w:t xml:space="preserve">In our previous contribution [3], we discussed the impact of </w:t>
      </w:r>
      <w:r w:rsidR="00A1144E">
        <w:t xml:space="preserve">DL-PRS </w:t>
      </w:r>
      <w:r w:rsidDel="00B26D83">
        <w:t xml:space="preserve">bandwidth and concluded that a </w:t>
      </w:r>
      <w:proofErr w:type="spellStart"/>
      <w:r w:rsidDel="00B26D83">
        <w:t>RedCap</w:t>
      </w:r>
      <w:proofErr w:type="spellEnd"/>
      <w:r w:rsidDel="00B26D83">
        <w:t xml:space="preserve"> UE may have degraded positioning performance due to the bandwidth limitation. </w:t>
      </w:r>
      <w:r w:rsidR="00D55CDE">
        <w:t>It has also been identified</w:t>
      </w:r>
      <w:r w:rsidR="0031140E">
        <w:t xml:space="preserve"> that </w:t>
      </w:r>
      <w:r w:rsidR="00DB15FC">
        <w:t xml:space="preserve">the </w:t>
      </w:r>
      <w:proofErr w:type="spellStart"/>
      <w:r w:rsidR="00DB15FC">
        <w:t>RedCap</w:t>
      </w:r>
      <w:proofErr w:type="spellEnd"/>
      <w:r w:rsidR="00DB15FC">
        <w:t xml:space="preserve"> UE with legacy positioning techniques in Rel-17 </w:t>
      </w:r>
      <w:r w:rsidR="003149BF">
        <w:t xml:space="preserve">cannot fulfil the </w:t>
      </w:r>
      <w:proofErr w:type="spellStart"/>
      <w:r w:rsidR="003149BF">
        <w:t>RedCap</w:t>
      </w:r>
      <w:proofErr w:type="spellEnd"/>
      <w:r w:rsidR="003149BF">
        <w:t xml:space="preserve"> </w:t>
      </w:r>
      <w:r w:rsidR="00183807">
        <w:t xml:space="preserve">UE </w:t>
      </w:r>
      <w:r w:rsidR="003149BF">
        <w:t>positioning requirements.</w:t>
      </w:r>
      <w:r w:rsidR="00DB15FC">
        <w:t xml:space="preserve"> </w:t>
      </w:r>
      <w:r w:rsidR="007C1721">
        <w:t>One of the identified</w:t>
      </w:r>
      <w:r w:rsidR="005570FB">
        <w:t xml:space="preserve"> </w:t>
      </w:r>
      <w:r w:rsidR="007912C2">
        <w:t xml:space="preserve">positioning enhancements technique </w:t>
      </w:r>
      <w:r w:rsidR="0035348D">
        <w:t xml:space="preserve">is the operation of frequency hopping </w:t>
      </w:r>
      <w:r w:rsidR="00BC00E2">
        <w:t xml:space="preserve">of </w:t>
      </w:r>
      <w:proofErr w:type="spellStart"/>
      <w:r w:rsidR="00BC00E2">
        <w:t>redCap</w:t>
      </w:r>
      <w:proofErr w:type="spellEnd"/>
      <w:r w:rsidR="00BC00E2">
        <w:t xml:space="preserve"> UE</w:t>
      </w:r>
      <w:r w:rsidR="0081683B">
        <w:t xml:space="preserve"> for positioning purpose.</w:t>
      </w:r>
      <w:r w:rsidR="00DB0F82">
        <w:t xml:space="preserve"> By performing frequency hopping operation we have</w:t>
      </w:r>
      <w:r w:rsidR="00602E3B">
        <w:t xml:space="preserve"> observed </w:t>
      </w:r>
      <w:r w:rsidR="00955948">
        <w:t xml:space="preserve">and summarized in our contribution </w:t>
      </w:r>
      <w:r w:rsidR="00955948" w:rsidDel="00B26D83">
        <w:t>[3]</w:t>
      </w:r>
      <w:r w:rsidR="00955948">
        <w:t xml:space="preserve"> </w:t>
      </w:r>
      <w:r w:rsidR="00602E3B">
        <w:t xml:space="preserve">that the </w:t>
      </w:r>
      <w:proofErr w:type="spellStart"/>
      <w:r w:rsidR="00602E3B">
        <w:t>RedCap</w:t>
      </w:r>
      <w:proofErr w:type="spellEnd"/>
      <w:r w:rsidR="00602E3B">
        <w:t xml:space="preserve"> positioning requirement</w:t>
      </w:r>
      <w:r w:rsidR="006914C9">
        <w:t xml:space="preserve">s can be fulfilled and also aligned with other contributions as summarized in </w:t>
      </w:r>
      <w:r w:rsidR="00955948">
        <w:rPr>
          <w:rFonts w:eastAsia="MS Mincho"/>
          <w:lang w:val="en-US"/>
        </w:rPr>
        <w:t>[2].</w:t>
      </w:r>
      <w:r w:rsidR="00A90245">
        <w:rPr>
          <w:rFonts w:eastAsia="MS Mincho"/>
          <w:lang w:val="en-US"/>
        </w:rPr>
        <w:t xml:space="preserve"> Hence, as for the normative work, we consider to </w:t>
      </w:r>
      <w:r w:rsidR="002E7FE7" w:rsidRPr="0042281F">
        <w:rPr>
          <w:rFonts w:eastAsia="MS Mincho"/>
          <w:lang w:val="en-US" w:eastAsia="ko-KR"/>
        </w:rPr>
        <w:t xml:space="preserve">support of Frequency Hopping (FH) beyond maximum </w:t>
      </w:r>
      <w:proofErr w:type="spellStart"/>
      <w:r w:rsidR="002E7FE7" w:rsidRPr="0042281F">
        <w:rPr>
          <w:rFonts w:eastAsia="MS Mincho"/>
          <w:lang w:val="en-US" w:eastAsia="ko-KR"/>
        </w:rPr>
        <w:t>RedCap</w:t>
      </w:r>
      <w:proofErr w:type="spellEnd"/>
      <w:r w:rsidR="002E7FE7" w:rsidRPr="0042281F">
        <w:rPr>
          <w:rFonts w:eastAsia="MS Mincho"/>
          <w:lang w:val="en-US" w:eastAsia="ko-KR"/>
        </w:rPr>
        <w:t xml:space="preserve"> UE bandwidth for</w:t>
      </w:r>
      <w:r w:rsidR="002E7FE7">
        <w:rPr>
          <w:rFonts w:eastAsia="MS Mincho"/>
          <w:lang w:val="en-US" w:eastAsia="ko-KR"/>
        </w:rPr>
        <w:t xml:space="preserve"> </w:t>
      </w:r>
      <w:r w:rsidR="002E7FE7" w:rsidRPr="0042281F">
        <w:rPr>
          <w:rFonts w:eastAsia="MS Mincho"/>
          <w:lang w:val="en-US" w:eastAsia="ko-KR"/>
        </w:rPr>
        <w:t xml:space="preserve">reception of DL PRS </w:t>
      </w:r>
      <w:r w:rsidR="002E7FE7" w:rsidRPr="00B43351">
        <w:rPr>
          <w:rFonts w:hint="eastAsia"/>
          <w:lang w:val="en-US" w:eastAsia="zh-CN"/>
        </w:rPr>
        <w:t>and</w:t>
      </w:r>
      <w:r w:rsidR="002E7FE7" w:rsidRPr="0042281F">
        <w:rPr>
          <w:rFonts w:eastAsia="MS Mincho"/>
          <w:lang w:val="en-US" w:eastAsia="ko-KR"/>
        </w:rPr>
        <w:t xml:space="preserve"> transmission of UL SRS for positioning</w:t>
      </w:r>
      <w:r w:rsidR="002E7FE7">
        <w:rPr>
          <w:rFonts w:eastAsia="MS Mincho"/>
          <w:lang w:val="en-US" w:eastAsia="ko-KR"/>
        </w:rPr>
        <w:t>.</w:t>
      </w:r>
    </w:p>
    <w:p w14:paraId="19A065DD" w14:textId="68751BF2" w:rsidR="00BB7C22" w:rsidRDefault="00BB7C22" w:rsidP="00BB7C22">
      <w:pPr>
        <w:pStyle w:val="Caption"/>
      </w:pPr>
      <w:bookmarkStart w:id="2" w:name="_Toc127539482"/>
      <w:bookmarkStart w:id="3" w:name="_Toc127539525"/>
      <w:r>
        <w:t xml:space="preserve">Proposal </w:t>
      </w:r>
      <w:fldSimple w:instr=" SEQ Proposal \* ARABIC ">
        <w:r>
          <w:rPr>
            <w:noProof/>
          </w:rPr>
          <w:t>1</w:t>
        </w:r>
      </w:fldSimple>
      <w:r>
        <w:t xml:space="preserve">: </w:t>
      </w:r>
      <w:r w:rsidR="005C42D2">
        <w:t>S</w:t>
      </w:r>
      <w:r w:rsidRPr="000A4412">
        <w:t xml:space="preserve">upport Frequency Hopping (FH) beyond maximum </w:t>
      </w:r>
      <w:proofErr w:type="spellStart"/>
      <w:r w:rsidRPr="000A4412">
        <w:t>RedCap</w:t>
      </w:r>
      <w:proofErr w:type="spellEnd"/>
      <w:r w:rsidRPr="000A4412">
        <w:t xml:space="preserve"> UE bandwidth for reception of DL PRS and transmission of UL SRS for positioning</w:t>
      </w:r>
      <w:r>
        <w:t>.</w:t>
      </w:r>
      <w:bookmarkEnd w:id="2"/>
      <w:bookmarkEnd w:id="3"/>
    </w:p>
    <w:p w14:paraId="5ECFF697" w14:textId="282D497B" w:rsidR="00C80F1C" w:rsidRPr="0092042C" w:rsidRDefault="005C42D2" w:rsidP="001F2513">
      <w:pPr>
        <w:jc w:val="both"/>
      </w:pPr>
      <w:r>
        <w:t>In ideal case, 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r w:rsidR="007D5A2C">
        <w:t xml:space="preserve">In reality, there is a </w:t>
      </w:r>
      <w:r w:rsidR="00983601">
        <w:t xml:space="preserve">random </w:t>
      </w:r>
      <w:r w:rsidR="007D5A2C">
        <w:t xml:space="preserve">phase offset between </w:t>
      </w:r>
      <w:r w:rsidR="00983601">
        <w:t>the</w:t>
      </w:r>
      <w:r w:rsidR="007D5A2C">
        <w:t xml:space="preserve"> sub-bands</w:t>
      </w:r>
      <w:r w:rsidR="003536B4">
        <w:t xml:space="preserve"> </w:t>
      </w:r>
      <w:r w:rsidR="00614739">
        <w:t>depending on the receiver / transmitter characteristics and this lead to the performance loss.</w:t>
      </w:r>
      <w:r w:rsidR="003536B4">
        <w:t xml:space="preserve"> </w:t>
      </w:r>
      <w:r w:rsidR="00C80F1C">
        <w:t xml:space="preserve">In </w:t>
      </w:r>
      <w:r w:rsidR="00C80F1C" w:rsidDel="005717F5">
        <w:t xml:space="preserve">order </w:t>
      </w:r>
      <w:r w:rsidR="00C80F1C">
        <w:t>to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w:t>
      </w:r>
      <w:r>
        <w:rPr>
          <w:lang w:val="en-US"/>
        </w:rPr>
        <w:lastRenderedPageBreak/>
        <w:t xml:space="preserve">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The simulation </w:t>
      </w:r>
      <w:r w:rsidR="002A0336">
        <w:rPr>
          <w:lang w:val="en-US"/>
        </w:rPr>
        <w:t>results</w:t>
      </w:r>
      <w:r>
        <w:rPr>
          <w:lang w:val="en-US"/>
        </w:rPr>
        <w:t xml:space="preserve"> shows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47AA094E" w:rsidR="00C80F1C" w:rsidRDefault="00C80F1C" w:rsidP="001F2513">
      <w:pPr>
        <w:pStyle w:val="Caption"/>
        <w:jc w:val="center"/>
      </w:pPr>
      <w:bookmarkStart w:id="4" w:name="_Ref127538763"/>
      <w:r>
        <w:t xml:space="preserve">Figure </w:t>
      </w:r>
      <w:r>
        <w:fldChar w:fldCharType="begin"/>
      </w:r>
      <w:r>
        <w:instrText>SEQ Figure \* ARABIC</w:instrText>
      </w:r>
      <w:r>
        <w:fldChar w:fldCharType="separate"/>
      </w:r>
      <w:r>
        <w:rPr>
          <w:noProof/>
        </w:rPr>
        <w:t>1</w:t>
      </w:r>
      <w:r>
        <w:fldChar w:fldCharType="end"/>
      </w:r>
      <w:bookmarkEnd w:id="4"/>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23A9CDD7" w14:textId="7407E406" w:rsidR="00983601" w:rsidRPr="00983601" w:rsidRDefault="00983601" w:rsidP="00983601">
      <w:pPr>
        <w:pStyle w:val="Caption"/>
        <w:rPr>
          <w:lang w:val="en-US"/>
        </w:rPr>
      </w:pPr>
      <w:bookmarkStart w:id="5" w:name="_Toc127539474"/>
      <w:r>
        <w:t xml:space="preserve">Observation </w:t>
      </w:r>
      <w:fldSimple w:instr=" SEQ Observation \* ARABIC ">
        <w:r>
          <w:rPr>
            <w:noProof/>
          </w:rPr>
          <w:t>1</w:t>
        </w:r>
      </w:fldSimple>
      <w:r>
        <w:t xml:space="preserve">: </w:t>
      </w:r>
      <w:r w:rsidRPr="000D4903">
        <w:t xml:space="preserve">Bandwidth stitching requires </w:t>
      </w:r>
      <w:proofErr w:type="spellStart"/>
      <w:r w:rsidRPr="000D4903">
        <w:t>RedCap</w:t>
      </w:r>
      <w:proofErr w:type="spellEnd"/>
      <w:r w:rsidRPr="000D4903">
        <w:t xml:space="preserve"> UE to measure PRSs on multiple frequency bands. This can be achieved by frequency hopping.</w:t>
      </w:r>
      <w:bookmarkEnd w:id="5"/>
    </w:p>
    <w:p w14:paraId="6C3CAFD6" w14:textId="77777777" w:rsidR="00C80F1C" w:rsidRDefault="00C80F1C" w:rsidP="001F2513">
      <w:pPr>
        <w:jc w:val="both"/>
        <w:rPr>
          <w:lang w:val="en-US"/>
        </w:rPr>
      </w:pPr>
      <w:r>
        <w:rPr>
          <w:lang w:val="en-US"/>
        </w:rPr>
        <w:t xml:space="preserve">However, phase offset (PO) becomes an issue in practice. </w:t>
      </w:r>
      <w:r w:rsidRPr="00EE2F58">
        <w:rPr>
          <w:lang w:val="en-US"/>
        </w:rPr>
        <w:t xml:space="preserve">Since the frequency synthesizer is </w:t>
      </w:r>
      <w:r>
        <w:rPr>
          <w:lang w:val="en-US"/>
        </w:rPr>
        <w:t xml:space="preserve">basically </w:t>
      </w:r>
      <w:r w:rsidRPr="00EE2F58">
        <w:rPr>
          <w:lang w:val="en-US"/>
        </w:rPr>
        <w:t>a phase locked</w:t>
      </w:r>
      <w:r>
        <w:rPr>
          <w:lang w:val="en-US"/>
        </w:rPr>
        <w:t xml:space="preserve"> </w:t>
      </w:r>
      <w:r w:rsidRPr="00EE2F58">
        <w:rPr>
          <w:lang w:val="en-US"/>
        </w:rPr>
        <w:t>loop (PLL), every time it switches</w:t>
      </w:r>
      <w:r>
        <w:rPr>
          <w:lang w:val="en-US"/>
        </w:rPr>
        <w:t xml:space="preserve"> or hops</w:t>
      </w:r>
      <w:r w:rsidRPr="00EE2F58">
        <w:rPr>
          <w:lang w:val="en-US"/>
        </w:rPr>
        <w:t xml:space="preserve"> into a new carrier frequency</w:t>
      </w:r>
      <w:r>
        <w:rPr>
          <w:lang w:val="en-US"/>
        </w:rPr>
        <w:t xml:space="preserve"> </w:t>
      </w:r>
      <w:r w:rsidRPr="00EE2F58">
        <w:rPr>
          <w:lang w:val="en-US"/>
        </w:rPr>
        <w:t>it introduces a random phase</w:t>
      </w:r>
      <w:r>
        <w:rPr>
          <w:lang w:val="en-US"/>
        </w:rPr>
        <w:t xml:space="preserve"> offset relative to the previous carrier. The phase offset may degrade the performance if stitching two carriers with large phase offset</w:t>
      </w:r>
      <w:r w:rsidDel="000651D8">
        <w:rPr>
          <w:lang w:val="en-US"/>
        </w:rPr>
        <w:t xml:space="preserve">. </w:t>
      </w:r>
    </w:p>
    <w:p w14:paraId="4E6BD60A" w14:textId="16421685" w:rsidR="00983601" w:rsidRPr="00983601" w:rsidRDefault="00C80F1C" w:rsidP="00983601">
      <w:pPr>
        <w:pStyle w:val="Caption"/>
        <w:rPr>
          <w:lang w:val="en-US"/>
        </w:rPr>
      </w:pPr>
      <w:bookmarkStart w:id="6" w:name="_Toc127539475"/>
      <w:r>
        <w:t xml:space="preserve">Observation </w:t>
      </w:r>
      <w:fldSimple w:instr=" SEQ Observation \* ARABIC ">
        <w:r w:rsidR="00983601">
          <w:rPr>
            <w:noProof/>
          </w:rPr>
          <w:t>2</w:t>
        </w:r>
      </w:fldSimple>
      <w:r w:rsidR="00983601" w:rsidRPr="001E739B">
        <w:t>:</w:t>
      </w:r>
      <w:r w:rsidRPr="001E739B">
        <w:t xml:space="preserve"> </w:t>
      </w:r>
      <w:r>
        <w:t>Frequency h</w:t>
      </w:r>
      <w:r w:rsidRPr="001E739B">
        <w:t xml:space="preserve">opping between two carriers would introduce a random phase offset (PO) due to the nature of PLL. </w:t>
      </w:r>
      <w:r w:rsidR="00983601" w:rsidRPr="001E739B">
        <w:t>The frequency offset may degrade the performance gain from bandwidth stitching</w:t>
      </w:r>
      <w:r w:rsidR="00983601" w:rsidRPr="000D4903">
        <w:t>.</w:t>
      </w:r>
      <w:bookmarkEnd w:id="6"/>
    </w:p>
    <w:p w14:paraId="3DA72615" w14:textId="77777777" w:rsidR="004C7AD1" w:rsidRDefault="004C7AD1" w:rsidP="0092042C">
      <w:pPr>
        <w:jc w:val="both"/>
        <w:rPr>
          <w:lang w:val="en-US"/>
        </w:rPr>
      </w:pPr>
    </w:p>
    <w:p w14:paraId="010656AC" w14:textId="77777777" w:rsidR="00C80F1C" w:rsidRDefault="00C80F1C" w:rsidP="001F2513">
      <w:pPr>
        <w:jc w:val="both"/>
        <w:rPr>
          <w:lang w:val="en-US"/>
        </w:rPr>
      </w:pPr>
      <w:r w:rsidRPr="002076FB">
        <w:rPr>
          <w:lang w:val="en-US"/>
        </w:rPr>
        <w:t xml:space="preserve">The phase offsets can be estimated and </w:t>
      </w:r>
      <w:r>
        <w:rPr>
          <w:lang w:val="en-US"/>
        </w:rPr>
        <w:t xml:space="preserve">calibrated </w:t>
      </w:r>
      <w:r w:rsidRPr="002076FB">
        <w:rPr>
          <w:lang w:val="en-US"/>
        </w:rPr>
        <w:t>if two adjacent bands have overlapping frequency tones.</w:t>
      </w:r>
      <w:r>
        <w:rPr>
          <w:lang w:val="en-US"/>
        </w:rPr>
        <w:t xml:space="preserve"> The frequency hopping with overlapping tones is also illustrated in figure 1. In this example, two adjacent PRS resource sets share a few overlapping PRBs in frequency domain. The overlapping PRBs (overlap region) can be utilized to estimate the frequency offset of these two adjacent hops, which may potentially help to mitigate the performance loss. </w:t>
      </w:r>
    </w:p>
    <w:p w14:paraId="025EFA60" w14:textId="744F26C0" w:rsidR="002B25EF" w:rsidRPr="00983601" w:rsidRDefault="002B25EF" w:rsidP="002B25EF">
      <w:pPr>
        <w:pStyle w:val="Caption"/>
        <w:rPr>
          <w:lang w:val="en-US"/>
        </w:rPr>
      </w:pPr>
      <w:bookmarkStart w:id="7" w:name="_Toc127539476"/>
      <w:r>
        <w:t xml:space="preserve">Observation </w:t>
      </w:r>
      <w:fldSimple w:instr=" SEQ Observation \* ARABIC ">
        <w:r w:rsidR="00B226B7">
          <w:rPr>
            <w:noProof/>
          </w:rPr>
          <w:t>3</w:t>
        </w:r>
      </w:fldSimple>
      <w:r w:rsidRPr="001E739B">
        <w:t xml:space="preserve">: </w:t>
      </w:r>
      <w:r w:rsidRPr="0056135C">
        <w:t>Phase offset can be calibrated if two adjacent frequency bands have overlapping region.</w:t>
      </w:r>
      <w:bookmarkEnd w:id="7"/>
    </w:p>
    <w:p w14:paraId="5109C787" w14:textId="098012F2" w:rsidR="00C80F1C" w:rsidRDefault="00C80F1C" w:rsidP="0092042C">
      <w:pPr>
        <w:pStyle w:val="Caption"/>
        <w:jc w:val="both"/>
        <w:rPr>
          <w:lang w:val="en-US"/>
        </w:rPr>
      </w:pPr>
      <w:bookmarkStart w:id="8" w:name="_Toc127539483"/>
      <w:bookmarkStart w:id="9" w:name="_Toc127539526"/>
      <w:r>
        <w:t xml:space="preserve">Proposal </w:t>
      </w:r>
      <w:fldSimple w:instr=" SEQ Proposal \* ARABIC ">
        <w:r w:rsidR="00BB7C22">
          <w:rPr>
            <w:noProof/>
          </w:rPr>
          <w:t>2</w:t>
        </w:r>
      </w:fldSimple>
      <w:r w:rsidRPr="00B4680E">
        <w:rPr>
          <w:bCs/>
          <w:lang w:val="en-US"/>
        </w:rPr>
        <w:t xml:space="preserve">: </w:t>
      </w:r>
      <w:r>
        <w:rPr>
          <w:bCs/>
          <w:lang w:val="en-US"/>
        </w:rPr>
        <w:t>Support</w:t>
      </w:r>
      <w:r w:rsidRPr="00B4680E">
        <w:rPr>
          <w:bCs/>
          <w:lang w:val="en-US"/>
        </w:rPr>
        <w:t xml:space="preserve"> </w:t>
      </w:r>
      <w:r>
        <w:rPr>
          <w:bCs/>
          <w:lang w:val="en-US"/>
        </w:rPr>
        <w:t xml:space="preserve">frequency hopping with partial overlap with </w:t>
      </w:r>
      <w:r w:rsidRPr="00B4680E">
        <w:rPr>
          <w:bCs/>
          <w:lang w:val="en-US"/>
        </w:rPr>
        <w:t xml:space="preserve">two adjacent </w:t>
      </w:r>
      <w:r>
        <w:rPr>
          <w:bCs/>
          <w:lang w:val="en-US"/>
        </w:rPr>
        <w:t>frequency bands</w:t>
      </w:r>
      <w:r w:rsidDel="00F13DAB">
        <w:rPr>
          <w:bCs/>
          <w:lang w:val="en-US"/>
        </w:rPr>
        <w:t xml:space="preserve"> </w:t>
      </w:r>
      <w:r w:rsidRPr="00B4680E">
        <w:rPr>
          <w:bCs/>
          <w:lang w:val="en-US"/>
        </w:rPr>
        <w:t xml:space="preserve">to </w:t>
      </w:r>
      <w:r>
        <w:rPr>
          <w:bCs/>
          <w:lang w:val="en-US"/>
        </w:rPr>
        <w:t>compensate</w:t>
      </w:r>
      <w:r w:rsidRPr="00B4680E">
        <w:rPr>
          <w:bCs/>
          <w:lang w:val="en-US"/>
        </w:rPr>
        <w:t xml:space="preserve"> the performance loss due to the phase offset.</w:t>
      </w:r>
      <w:bookmarkEnd w:id="8"/>
      <w:bookmarkEnd w:id="9"/>
      <w:r w:rsidRPr="00B4680E">
        <w:rPr>
          <w:bCs/>
          <w:lang w:val="en-US"/>
        </w:rPr>
        <w:t xml:space="preserve">  </w:t>
      </w:r>
    </w:p>
    <w:p w14:paraId="7F38577D" w14:textId="79583DFF" w:rsidR="00C80F1C" w:rsidRDefault="00C80F1C" w:rsidP="001F2513">
      <w:pPr>
        <w:jc w:val="both"/>
        <w:rPr>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 xml:space="preserve">new </w:t>
      </w:r>
      <w:r w:rsidR="00380369">
        <w:rPr>
          <w:noProof/>
        </w:rPr>
        <w:lastRenderedPageBreak/>
        <w:t>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360C6925" w14:textId="58C92CF2" w:rsidR="00AD224C" w:rsidRDefault="00AD224C" w:rsidP="0092042C">
      <w:pPr>
        <w:pStyle w:val="Caption"/>
        <w:jc w:val="both"/>
      </w:pPr>
      <w:bookmarkStart w:id="10" w:name="_Toc127539484"/>
      <w:bookmarkStart w:id="11" w:name="_Toc127539527"/>
      <w:r>
        <w:t xml:space="preserve">Proposal </w:t>
      </w:r>
      <w:fldSimple w:instr=" SEQ Proposal \* ARABIC ">
        <w:r>
          <w:rPr>
            <w:noProof/>
          </w:rPr>
          <w:t>3</w:t>
        </w:r>
      </w:fldSimple>
      <w:r>
        <w:t xml:space="preserve">: </w:t>
      </w:r>
      <w:r w:rsidRPr="11DD2E94">
        <w:rPr>
          <w:bCs/>
        </w:rPr>
        <w:t xml:space="preserve">Introduce two parameters, </w:t>
      </w:r>
      <w:proofErr w:type="spellStart"/>
      <w:r w:rsidRPr="11DD2E94">
        <w:rPr>
          <w:bCs/>
        </w:rPr>
        <w:t>Tgap</w:t>
      </w:r>
      <w:proofErr w:type="spellEnd"/>
      <w:r w:rsidRPr="11DD2E94">
        <w:rPr>
          <w:bCs/>
        </w:rPr>
        <w:t xml:space="preserve"> </w:t>
      </w:r>
      <w:r>
        <w:rPr>
          <w:bCs/>
        </w:rPr>
        <w:t>(</w:t>
      </w:r>
      <w:r w:rsidRPr="42707A76">
        <w:rPr>
          <w:bCs/>
        </w:rPr>
        <w:t xml:space="preserve">the time gap between two </w:t>
      </w:r>
      <w:r w:rsidRPr="390FEFE5">
        <w:rPr>
          <w:bCs/>
        </w:rPr>
        <w:t>adjacent</w:t>
      </w:r>
      <w:r w:rsidRPr="42707A76">
        <w:rPr>
          <w:bCs/>
        </w:rPr>
        <w:t xml:space="preserve"> </w:t>
      </w:r>
      <w:r w:rsidRPr="7BE11FAB">
        <w:rPr>
          <w:bCs/>
        </w:rPr>
        <w:t>hops</w:t>
      </w:r>
      <w:r>
        <w:rPr>
          <w:bCs/>
        </w:rPr>
        <w:t xml:space="preserve">) </w:t>
      </w:r>
      <w:r w:rsidRPr="11DD2E94">
        <w:rPr>
          <w:bCs/>
        </w:rPr>
        <w:t xml:space="preserve">and </w:t>
      </w:r>
      <w:proofErr w:type="spellStart"/>
      <w:r>
        <w:rPr>
          <w:bCs/>
        </w:rPr>
        <w:t>F</w:t>
      </w:r>
      <w:r w:rsidRPr="11DD2E94">
        <w:rPr>
          <w:bCs/>
        </w:rPr>
        <w:t>_o</w:t>
      </w:r>
      <w:r>
        <w:rPr>
          <w:bCs/>
        </w:rPr>
        <w:t>vl</w:t>
      </w:r>
      <w:proofErr w:type="spellEnd"/>
      <w:r>
        <w:rPr>
          <w:bCs/>
        </w:rPr>
        <w:t xml:space="preserve"> (the overlap resources in frequency domain)</w:t>
      </w:r>
      <w:r w:rsidRPr="11DD2E94">
        <w:rPr>
          <w:bCs/>
        </w:rPr>
        <w:t>,</w:t>
      </w:r>
      <w:r w:rsidRPr="139F3EDC">
        <w:rPr>
          <w:bCs/>
        </w:rPr>
        <w:t xml:space="preserve"> to facilitate </w:t>
      </w:r>
      <w:r w:rsidRPr="157915C0">
        <w:rPr>
          <w:bCs/>
        </w:rPr>
        <w:t>bandwidth stitching</w:t>
      </w:r>
      <w:r w:rsidRPr="11DD2E94">
        <w:rPr>
          <w:bCs/>
        </w:rPr>
        <w:t xml:space="preserve"> </w:t>
      </w:r>
      <w:r w:rsidR="00FB359D">
        <w:rPr>
          <w:bCs/>
        </w:rPr>
        <w:t>in</w:t>
      </w:r>
      <w:r w:rsidRPr="0B3A969A">
        <w:rPr>
          <w:bCs/>
        </w:rPr>
        <w:t xml:space="preserve"> the </w:t>
      </w:r>
      <w:r w:rsidR="003E1EB9">
        <w:rPr>
          <w:bCs/>
        </w:rPr>
        <w:t xml:space="preserve">frequency </w:t>
      </w:r>
      <w:r w:rsidRPr="0B3A969A">
        <w:rPr>
          <w:bCs/>
        </w:rPr>
        <w:t xml:space="preserve">hopping </w:t>
      </w:r>
      <w:r w:rsidR="003E1EB9">
        <w:rPr>
          <w:bCs/>
        </w:rPr>
        <w:t>operation</w:t>
      </w:r>
      <w:r w:rsidRPr="0B3A969A">
        <w:rPr>
          <w:bCs/>
        </w:rPr>
        <w:t>.</w:t>
      </w:r>
      <w:bookmarkEnd w:id="10"/>
      <w:bookmarkEnd w:id="11"/>
    </w:p>
    <w:p w14:paraId="4569F163" w14:textId="2A361465" w:rsidR="009F65C1" w:rsidRDefault="00AD224C" w:rsidP="009F65C1">
      <w:pPr>
        <w:jc w:val="both"/>
        <w:rPr>
          <w:b/>
          <w:bCs/>
        </w:rPr>
      </w:pPr>
      <w:bookmarkStart w:id="12" w:name="_Toc127539485"/>
      <w:bookmarkStart w:id="13" w:name="_Toc127539528"/>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B226B7">
        <w:rPr>
          <w:b/>
          <w:bCs/>
          <w:noProof/>
        </w:rPr>
        <w:t>4</w:t>
      </w:r>
      <w:r w:rsidRPr="0092042C">
        <w:rPr>
          <w:b/>
        </w:rPr>
        <w:fldChar w:fldCharType="end"/>
      </w:r>
      <w:r w:rsidRPr="0092042C">
        <w:rPr>
          <w:b/>
          <w:bCs/>
        </w:rPr>
        <w:t xml:space="preserve">: </w:t>
      </w:r>
      <w:r w:rsidR="009F65C1" w:rsidRPr="0092042C">
        <w:rPr>
          <w:b/>
          <w:bCs/>
        </w:rPr>
        <w:t>These parameters (</w:t>
      </w:r>
      <w:proofErr w:type="spellStart"/>
      <w:r w:rsidR="009F65C1" w:rsidRPr="0092042C">
        <w:rPr>
          <w:b/>
          <w:bCs/>
        </w:rPr>
        <w:t>T_gap</w:t>
      </w:r>
      <w:proofErr w:type="spellEnd"/>
      <w:r w:rsidR="009F65C1" w:rsidRPr="0092042C">
        <w:rPr>
          <w:b/>
          <w:bCs/>
        </w:rPr>
        <w:t xml:space="preserve"> and </w:t>
      </w:r>
      <w:proofErr w:type="spellStart"/>
      <w:r w:rsidR="009F65C1" w:rsidRPr="0092042C">
        <w:rPr>
          <w:b/>
          <w:bCs/>
        </w:rPr>
        <w:t>F_ovl</w:t>
      </w:r>
      <w:proofErr w:type="spellEnd"/>
      <w:r w:rsidR="009F65C1" w:rsidRPr="0092042C">
        <w:rPr>
          <w:b/>
          <w:bCs/>
        </w:rPr>
        <w:t xml:space="preserve">) </w:t>
      </w:r>
      <w:r w:rsidR="009F65C1" w:rsidRPr="009F65C1">
        <w:rPr>
          <w:b/>
          <w:bCs/>
        </w:rPr>
        <w:t>can</w:t>
      </w:r>
      <w:r w:rsidR="009F65C1" w:rsidRPr="59B1C257">
        <w:rPr>
          <w:b/>
          <w:bCs/>
        </w:rPr>
        <w:t xml:space="preserve"> be </w:t>
      </w:r>
      <w:r w:rsidR="009F65C1" w:rsidRPr="390FEFE5">
        <w:rPr>
          <w:b/>
          <w:bCs/>
        </w:rPr>
        <w:t>configured</w:t>
      </w:r>
      <w:r w:rsidR="009F65C1" w:rsidRPr="59B1C257">
        <w:rPr>
          <w:b/>
          <w:bCs/>
        </w:rPr>
        <w:t xml:space="preserve"> </w:t>
      </w:r>
      <w:r w:rsidR="009F65C1" w:rsidRPr="0B3A969A">
        <w:rPr>
          <w:b/>
          <w:bCs/>
        </w:rPr>
        <w:t>for</w:t>
      </w:r>
      <w:r w:rsidR="009F65C1" w:rsidRPr="59B1C257">
        <w:rPr>
          <w:b/>
          <w:bCs/>
        </w:rPr>
        <w:t xml:space="preserve"> each measurement </w:t>
      </w:r>
      <w:r w:rsidR="009F65C1" w:rsidRPr="475BB235">
        <w:rPr>
          <w:b/>
          <w:bCs/>
        </w:rPr>
        <w:t xml:space="preserve">occasion or semi-consistent for </w:t>
      </w:r>
      <w:r w:rsidR="009F65C1" w:rsidRPr="390FEFE5">
        <w:rPr>
          <w:b/>
          <w:bCs/>
        </w:rPr>
        <w:t xml:space="preserve">multiple </w:t>
      </w:r>
      <w:r w:rsidR="009F65C1" w:rsidRPr="2E74B334">
        <w:rPr>
          <w:b/>
          <w:bCs/>
        </w:rPr>
        <w:t>occasions</w:t>
      </w:r>
      <w:r w:rsidR="009F65C1" w:rsidRPr="390FEFE5">
        <w:rPr>
          <w:b/>
          <w:bCs/>
        </w:rPr>
        <w:t>.</w:t>
      </w:r>
      <w:bookmarkEnd w:id="12"/>
      <w:bookmarkEnd w:id="13"/>
      <w:r w:rsidR="009F65C1" w:rsidRPr="390FEFE5">
        <w:rPr>
          <w:b/>
          <w:bCs/>
        </w:rPr>
        <w:t xml:space="preserve"> </w:t>
      </w:r>
    </w:p>
    <w:p w14:paraId="655508AD" w14:textId="0E5FFE67" w:rsidR="00232059" w:rsidRDefault="00232059" w:rsidP="00232059">
      <w:pPr>
        <w:jc w:val="both"/>
        <w:rPr>
          <w:szCs w:val="22"/>
        </w:rPr>
      </w:pPr>
      <w:r>
        <w:rPr>
          <w:szCs w:val="22"/>
        </w:rPr>
        <w:t>In principle</w:t>
      </w:r>
      <w:r w:rsidRPr="5B769526">
        <w:rPr>
          <w:szCs w:val="22"/>
        </w:rPr>
        <w:t xml:space="preserve">, these parameters can help in optimizing the performance of bandwidth stitching and improve the accuracy of </w:t>
      </w:r>
      <w:proofErr w:type="spellStart"/>
      <w:r w:rsidRPr="5B769526">
        <w:rPr>
          <w:szCs w:val="22"/>
        </w:rPr>
        <w:t>RedCap</w:t>
      </w:r>
      <w:proofErr w:type="spellEnd"/>
      <w:r w:rsidRPr="5B769526">
        <w:rPr>
          <w:szCs w:val="22"/>
        </w:rPr>
        <w:t xml:space="preserve"> UE positioning. The</w:t>
      </w:r>
      <w:r w:rsidR="003D7D6B">
        <w:rPr>
          <w:szCs w:val="22"/>
        </w:rPr>
        <w:t xml:space="preserve"> configurability of these parameters</w:t>
      </w:r>
      <w:r w:rsidRPr="5B769526">
        <w:rPr>
          <w:szCs w:val="22"/>
        </w:rPr>
        <w:t xml:space="preserve"> offer flexibility in configuring the hopping pattern and provide a balance between phase offset estimation and overall bandwidth usage.</w:t>
      </w:r>
    </w:p>
    <w:p w14:paraId="10EFA4B6" w14:textId="4D39CB13" w:rsidR="00AD224C" w:rsidRDefault="00865290" w:rsidP="0092042C">
      <w:pPr>
        <w:jc w:val="both"/>
      </w:pPr>
      <w:r>
        <w:t>The illustrati</w:t>
      </w:r>
      <w:r w:rsidR="00544209">
        <w:t xml:space="preserve">on </w:t>
      </w:r>
      <w:r w:rsidR="00B226B7">
        <w:t xml:space="preserve">in </w:t>
      </w:r>
      <w:r w:rsidR="00B226B7">
        <w:fldChar w:fldCharType="begin"/>
      </w:r>
      <w:r w:rsidR="00B226B7">
        <w:instrText xml:space="preserve"> REF _Ref127538763 \h </w:instrText>
      </w:r>
      <w:r w:rsidR="00B226B7">
        <w:fldChar w:fldCharType="separate"/>
      </w:r>
      <w:r w:rsidR="00B226B7">
        <w:t xml:space="preserve">Figure </w:t>
      </w:r>
      <w:r w:rsidR="00B226B7">
        <w:rPr>
          <w:noProof/>
        </w:rPr>
        <w:t>1</w:t>
      </w:r>
      <w:r w:rsidR="00B226B7">
        <w:fldChar w:fldCharType="end"/>
      </w:r>
      <w:r w:rsidR="00B226B7">
        <w:t xml:space="preserve"> shows one of the frequency hopping </w:t>
      </w:r>
      <w:r w:rsidR="00B90DA1">
        <w:t xml:space="preserve">pattern </w:t>
      </w:r>
      <w:r w:rsidR="00B226B7">
        <w:t>in staggered manner.</w:t>
      </w:r>
      <w:r w:rsidR="00B90DA1">
        <w:t xml:space="preserve"> The frequency hopping can be fixed</w:t>
      </w:r>
      <w:r w:rsidR="00DB36CB">
        <w:t xml:space="preserve"> but it can also be reconfigurable. A reconfigurable hopping pattern will offer flexibility to the resource allocation arrange by the gNB.</w:t>
      </w:r>
    </w:p>
    <w:p w14:paraId="21F48833" w14:textId="19DEE5E6" w:rsidR="00AD224C" w:rsidRPr="0092042C" w:rsidRDefault="00AD224C" w:rsidP="00AD224C">
      <w:pPr>
        <w:rPr>
          <w:b/>
        </w:rPr>
      </w:pPr>
      <w:bookmarkStart w:id="14" w:name="_Toc127539486"/>
      <w:bookmarkStart w:id="15" w:name="_Toc127539529"/>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B226B7">
        <w:rPr>
          <w:b/>
          <w:bCs/>
          <w:noProof/>
        </w:rPr>
        <w:t>5</w:t>
      </w:r>
      <w:r w:rsidRPr="0092042C">
        <w:rPr>
          <w:b/>
        </w:rPr>
        <w:fldChar w:fldCharType="end"/>
      </w:r>
      <w:r w:rsidRPr="0092042C">
        <w:rPr>
          <w:b/>
        </w:rPr>
        <w:t xml:space="preserve">: </w:t>
      </w:r>
      <w:r w:rsidR="00882DCD" w:rsidRPr="0092042C">
        <w:rPr>
          <w:b/>
        </w:rPr>
        <w:t xml:space="preserve">Further study whether the frequency </w:t>
      </w:r>
      <w:r w:rsidR="00614AB4" w:rsidRPr="0092042C">
        <w:rPr>
          <w:b/>
        </w:rPr>
        <w:t>hopping pattern is fixed or reconfigurable.</w:t>
      </w:r>
      <w:bookmarkEnd w:id="14"/>
      <w:bookmarkEnd w:id="15"/>
    </w:p>
    <w:p w14:paraId="43BFE3A0" w14:textId="77777777" w:rsidR="00AD224C" w:rsidRPr="0092042C" w:rsidRDefault="00AD224C" w:rsidP="00AD224C"/>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number of frequency hopping. In this case, a medium positioning accuracy can be expected.</w:t>
      </w:r>
    </w:p>
    <w:p w14:paraId="5FAF68C0" w14:textId="40C51ECC" w:rsidR="00A51DC9" w:rsidRPr="00A51DC9" w:rsidRDefault="00A51DC9" w:rsidP="0092042C">
      <w:pPr>
        <w:jc w:val="both"/>
      </w:pPr>
      <w:r>
        <w:t xml:space="preserve">Different UE vendor may have different </w:t>
      </w:r>
      <w:r w:rsidR="001A2D88">
        <w:t xml:space="preserve">implementation requirements. Hence, </w:t>
      </w:r>
      <w:r w:rsidR="00975276">
        <w:t>providing such capability would provide flexibility to the UE / chipset vendor.</w:t>
      </w:r>
    </w:p>
    <w:p w14:paraId="23C3C5AD" w14:textId="77777777" w:rsidR="00532F7F" w:rsidRDefault="00532F7F" w:rsidP="00A51DC9">
      <w:pPr>
        <w:jc w:val="both"/>
      </w:pPr>
    </w:p>
    <w:p w14:paraId="7030D4BE" w14:textId="6C5A4FCE" w:rsidR="00975276" w:rsidRPr="0092042C" w:rsidRDefault="00975276" w:rsidP="00886E3A">
      <w:pPr>
        <w:rPr>
          <w:b/>
        </w:rPr>
      </w:pPr>
      <w:bookmarkStart w:id="16" w:name="_Toc127539487"/>
      <w:bookmarkStart w:id="17" w:name="_Toc127539530"/>
      <w:r w:rsidRPr="00210739">
        <w:rPr>
          <w:b/>
          <w:bCs/>
        </w:rPr>
        <w:t xml:space="preserve">Proposal </w:t>
      </w:r>
      <w:r w:rsidRPr="00210739">
        <w:rPr>
          <w:b/>
          <w:bCs/>
        </w:rPr>
        <w:fldChar w:fldCharType="begin"/>
      </w:r>
      <w:r w:rsidRPr="00210739">
        <w:rPr>
          <w:b/>
          <w:bCs/>
        </w:rPr>
        <w:instrText xml:space="preserve"> SEQ Proposal \* ARABIC </w:instrText>
      </w:r>
      <w:r w:rsidRPr="00210739">
        <w:rPr>
          <w:b/>
          <w:bCs/>
        </w:rPr>
        <w:fldChar w:fldCharType="separate"/>
      </w:r>
      <w:r w:rsidR="00EA4D3B">
        <w:rPr>
          <w:b/>
          <w:bCs/>
          <w:noProof/>
        </w:rPr>
        <w:t>6</w:t>
      </w:r>
      <w:r w:rsidRPr="00210739">
        <w:rPr>
          <w:b/>
          <w:bCs/>
        </w:rPr>
        <w:fldChar w:fldCharType="end"/>
      </w:r>
      <w:r w:rsidRPr="00210739">
        <w:rPr>
          <w:b/>
          <w:bCs/>
        </w:rPr>
        <w:t xml:space="preserve">: </w:t>
      </w:r>
      <w:r w:rsidR="00886E3A">
        <w:rPr>
          <w:b/>
          <w:bCs/>
        </w:rPr>
        <w:t xml:space="preserve">Support the </w:t>
      </w:r>
      <w:r w:rsidR="00E37CFE">
        <w:rPr>
          <w:b/>
          <w:bCs/>
        </w:rPr>
        <w:t xml:space="preserve">UE </w:t>
      </w:r>
      <w:r w:rsidR="00B26D90">
        <w:rPr>
          <w:b/>
          <w:bCs/>
        </w:rPr>
        <w:t xml:space="preserve">capability </w:t>
      </w:r>
      <w:r w:rsidR="00886E3A">
        <w:rPr>
          <w:b/>
          <w:bCs/>
        </w:rPr>
        <w:t>parameter to reflect the supported</w:t>
      </w:r>
      <w:r w:rsidR="00EF21BE">
        <w:rPr>
          <w:b/>
          <w:bCs/>
        </w:rPr>
        <w:t xml:space="preserve"> </w:t>
      </w:r>
      <w:r w:rsidRPr="00210739">
        <w:rPr>
          <w:b/>
          <w:bCs/>
        </w:rPr>
        <w:t xml:space="preserve">frequency hopping </w:t>
      </w:r>
      <w:r w:rsidR="00EF21BE">
        <w:rPr>
          <w:b/>
          <w:bCs/>
        </w:rPr>
        <w:t xml:space="preserve">operation for NR </w:t>
      </w:r>
      <w:proofErr w:type="spellStart"/>
      <w:r w:rsidR="00EF21BE">
        <w:rPr>
          <w:b/>
          <w:bCs/>
        </w:rPr>
        <w:t>RedCap</w:t>
      </w:r>
      <w:proofErr w:type="spellEnd"/>
      <w:r w:rsidR="00EF21BE">
        <w:rPr>
          <w:b/>
          <w:bCs/>
        </w:rPr>
        <w:t xml:space="preserve"> UE</w:t>
      </w:r>
      <w:r w:rsidR="00886E3A">
        <w:rPr>
          <w:b/>
          <w:bCs/>
        </w:rPr>
        <w:t>. (</w:t>
      </w:r>
      <w:proofErr w:type="spellStart"/>
      <w:r w:rsidR="00886E3A">
        <w:rPr>
          <w:b/>
          <w:bCs/>
        </w:rPr>
        <w:t>i.e</w:t>
      </w:r>
      <w:proofErr w:type="spellEnd"/>
      <w:r w:rsidR="00886E3A">
        <w:rPr>
          <w:b/>
          <w:bCs/>
        </w:rPr>
        <w:t xml:space="preserve">, by considering the </w:t>
      </w:r>
      <w:proofErr w:type="spellStart"/>
      <w:r w:rsidR="00886E3A">
        <w:rPr>
          <w:b/>
          <w:bCs/>
        </w:rPr>
        <w:t>RedCap</w:t>
      </w:r>
      <w:proofErr w:type="spellEnd"/>
      <w:r w:rsidR="00886E3A">
        <w:rPr>
          <w:b/>
          <w:bCs/>
        </w:rPr>
        <w:t xml:space="preserve"> UE </w:t>
      </w:r>
      <w:r w:rsidR="000E1124">
        <w:rPr>
          <w:b/>
          <w:bCs/>
        </w:rPr>
        <w:t>constraints / limitations</w:t>
      </w:r>
      <w:r w:rsidR="00886E3A">
        <w:rPr>
          <w:b/>
          <w:bCs/>
        </w:rPr>
        <w:t>).</w:t>
      </w:r>
      <w:bookmarkEnd w:id="16"/>
      <w:bookmarkEnd w:id="17"/>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4260210C" w14:textId="21653DD0"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observations and proposals:</w:t>
      </w:r>
    </w:p>
    <w:p w14:paraId="1760EA6D" w14:textId="77777777" w:rsidR="00EA4D3B" w:rsidRPr="0092042C" w:rsidRDefault="00EA4D3B" w:rsidP="0092042C">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r w:rsidRPr="0092042C">
        <w:rPr>
          <w:b/>
          <w:bCs/>
        </w:rPr>
        <w:fldChar w:fldCharType="begin"/>
      </w:r>
      <w:r w:rsidRPr="0092042C">
        <w:rPr>
          <w:b/>
          <w:bCs/>
        </w:rPr>
        <w:instrText xml:space="preserve"> TOC \n \h \z \c "Observation" </w:instrText>
      </w:r>
      <w:r w:rsidRPr="0092042C">
        <w:rPr>
          <w:b/>
          <w:bCs/>
        </w:rPr>
        <w:fldChar w:fldCharType="separate"/>
      </w:r>
      <w:hyperlink w:anchor="_Toc127539474" w:history="1">
        <w:r w:rsidRPr="0092042C">
          <w:rPr>
            <w:rStyle w:val="Hyperlink"/>
            <w:b/>
            <w:bCs/>
            <w:noProof/>
          </w:rPr>
          <w:t>Observation 1: Bandwidth stitching requires RedCap UE to measure PRSs on multiple frequency bands. This can be achieved by frequency hopping.</w:t>
        </w:r>
      </w:hyperlink>
    </w:p>
    <w:p w14:paraId="7C0E2093" w14:textId="77777777" w:rsidR="00EA4D3B" w:rsidRPr="0092042C" w:rsidRDefault="00EA4D3B" w:rsidP="0092042C">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27539475" w:history="1">
        <w:r w:rsidRPr="0092042C">
          <w:rPr>
            <w:rStyle w:val="Hyperlink"/>
            <w:b/>
            <w:bCs/>
            <w:noProof/>
          </w:rPr>
          <w:t>Observation 2: Frequency hopping between two carriers would introduce a random phase offset (PO) due to the nature of PLL. The frequency offset may degrade the performance gain from bandwidth stitching.</w:t>
        </w:r>
      </w:hyperlink>
    </w:p>
    <w:p w14:paraId="4504A475" w14:textId="77777777" w:rsidR="00EA4D3B" w:rsidRPr="0092042C" w:rsidRDefault="00EA4D3B" w:rsidP="0092042C">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27539476" w:history="1">
        <w:r w:rsidRPr="0092042C">
          <w:rPr>
            <w:rStyle w:val="Hyperlink"/>
            <w:b/>
            <w:bCs/>
            <w:noProof/>
          </w:rPr>
          <w:t>Observation 3: Phase offset can be calibrated if two adjacent frequency bands have overlapping region.</w:t>
        </w:r>
      </w:hyperlink>
    </w:p>
    <w:p w14:paraId="7C412E5F" w14:textId="5E25FC7C" w:rsidR="00886E3A" w:rsidRPr="00532F7F" w:rsidRDefault="00EA4D3B" w:rsidP="0092042C">
      <w:pPr>
        <w:spacing w:line="360" w:lineRule="auto"/>
        <w:jc w:val="both"/>
        <w:rPr>
          <w:b/>
        </w:rPr>
      </w:pPr>
      <w:r w:rsidRPr="0092042C">
        <w:rPr>
          <w:b/>
          <w:bCs/>
        </w:rPr>
        <w:fldChar w:fldCharType="end"/>
      </w:r>
    </w:p>
    <w:p w14:paraId="47FFABCB" w14:textId="77777777" w:rsidR="00EA4D3B" w:rsidRPr="00532F7F" w:rsidRDefault="00EA4D3B" w:rsidP="0092042C">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r w:rsidRPr="00532F7F">
        <w:rPr>
          <w:b/>
        </w:rPr>
        <w:fldChar w:fldCharType="begin"/>
      </w:r>
      <w:r w:rsidRPr="00532F7F">
        <w:rPr>
          <w:b/>
        </w:rPr>
        <w:instrText xml:space="preserve"> TOC \n \h \z \c "Proposal" </w:instrText>
      </w:r>
      <w:r w:rsidRPr="00532F7F">
        <w:rPr>
          <w:b/>
        </w:rPr>
        <w:fldChar w:fldCharType="separate"/>
      </w:r>
      <w:hyperlink w:anchor="_Toc127539525" w:history="1">
        <w:r w:rsidRPr="00532F7F">
          <w:rPr>
            <w:rStyle w:val="Hyperlink"/>
            <w:b/>
          </w:rPr>
          <w:t>Proposal 1: Support Frequency Hopping (FH) beyond maximum RedCap UE bandwidth for reception of DL PRS and transmission of UL SRS for positioning.</w:t>
        </w:r>
      </w:hyperlink>
    </w:p>
    <w:p w14:paraId="366E742C" w14:textId="77777777" w:rsidR="00EA4D3B" w:rsidRPr="00532F7F" w:rsidRDefault="00EA4D3B" w:rsidP="0092042C">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27539526" w:history="1">
        <w:r w:rsidRPr="00532F7F">
          <w:rPr>
            <w:rStyle w:val="Hyperlink"/>
            <w:b/>
          </w:rPr>
          <w:t>Proposal 2</w:t>
        </w:r>
        <w:r w:rsidRPr="00532F7F">
          <w:rPr>
            <w:rStyle w:val="Hyperlink"/>
            <w:b/>
            <w:lang w:val="en-US"/>
          </w:rPr>
          <w:t>: Support frequency hopping with partial overlap with two adjacent frequency bands to compensate the performance loss due to the phase offset.</w:t>
        </w:r>
      </w:hyperlink>
    </w:p>
    <w:p w14:paraId="466B8544" w14:textId="77777777" w:rsidR="00EA4D3B" w:rsidRPr="00532F7F" w:rsidRDefault="00EA4D3B" w:rsidP="0092042C">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27539527" w:history="1">
        <w:r w:rsidRPr="00532F7F">
          <w:rPr>
            <w:rStyle w:val="Hyperlink"/>
            <w:b/>
          </w:rPr>
          <w:t>Proposal 3: Introduce two parameters, Tgap (the time gap between two adjacent hops) and F_ovl (the overlap resources in frequency domain), to facilitate bandwidth stitching in the frequency hopping operation.</w:t>
        </w:r>
      </w:hyperlink>
    </w:p>
    <w:p w14:paraId="25E44DE8" w14:textId="77777777" w:rsidR="00EA4D3B" w:rsidRPr="00532F7F" w:rsidRDefault="00EA4D3B" w:rsidP="0092042C">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27539528" w:history="1">
        <w:r w:rsidRPr="00EA4D3B">
          <w:rPr>
            <w:rStyle w:val="Hyperlink"/>
            <w:b/>
            <w:bCs/>
            <w:noProof/>
          </w:rPr>
          <w:t>Proposal 4: These parameters (T_gap and F_ovl) can be configured for each measurement occasion or semi-consistent for multiple occasions.</w:t>
        </w:r>
      </w:hyperlink>
    </w:p>
    <w:p w14:paraId="428D8CB5" w14:textId="77777777" w:rsidR="00EA4D3B" w:rsidRPr="00532F7F" w:rsidRDefault="00EA4D3B" w:rsidP="0092042C">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27539529" w:history="1">
        <w:r w:rsidRPr="00EA4D3B">
          <w:rPr>
            <w:rStyle w:val="Hyperlink"/>
            <w:b/>
            <w:bCs/>
            <w:noProof/>
          </w:rPr>
          <w:t>Proposal 5: Further study whether the frequency hopping pattern is fixed or reconfigurable.</w:t>
        </w:r>
      </w:hyperlink>
    </w:p>
    <w:p w14:paraId="4B5BC3E9" w14:textId="77777777" w:rsidR="00EA4D3B" w:rsidRPr="00532F7F" w:rsidRDefault="00EA4D3B" w:rsidP="0092042C">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27539530" w:history="1">
        <w:r w:rsidRPr="00EA4D3B">
          <w:rPr>
            <w:rStyle w:val="Hyperlink"/>
            <w:b/>
            <w:bCs/>
            <w:noProof/>
          </w:rPr>
          <w:t>Proposal 6: Support the UE capability parameter to reflect the supported frequency hopping operation for NR RedCap UE. (i.e, by considering the RedCap UE constraints / limitations).</w:t>
        </w:r>
      </w:hyperlink>
    </w:p>
    <w:p w14:paraId="06CD6BCA" w14:textId="1A77986A" w:rsidR="00EA4D3B" w:rsidRDefault="00EA4D3B" w:rsidP="0092042C">
      <w:pPr>
        <w:spacing w:line="360" w:lineRule="auto"/>
        <w:jc w:val="both"/>
      </w:pPr>
      <w:r w:rsidRPr="00532F7F">
        <w:rPr>
          <w:b/>
        </w:rPr>
        <w:fldChar w:fldCharType="end"/>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References</w:t>
      </w:r>
    </w:p>
    <w:p w14:paraId="09AA5B86" w14:textId="77777777" w:rsidR="009355DF" w:rsidRPr="00593ECE" w:rsidRDefault="009355DF" w:rsidP="00532F7F">
      <w:pPr>
        <w:pStyle w:val="ListParagraph"/>
        <w:numPr>
          <w:ilvl w:val="0"/>
          <w:numId w:val="12"/>
        </w:numPr>
        <w:ind w:left="426" w:hanging="426"/>
        <w:jc w:val="both"/>
        <w:rPr>
          <w:lang w:val="en-US"/>
        </w:rPr>
      </w:pPr>
      <w:bookmarkStart w:id="18" w:name="_Ref61535913"/>
      <w:bookmarkStart w:id="19" w:name="_Ref71022775"/>
      <w:r w:rsidRPr="00593ECE">
        <w:rPr>
          <w:lang w:val="en-US"/>
        </w:rPr>
        <w:t xml:space="preserve">3GPP </w:t>
      </w:r>
      <w:bookmarkStart w:id="20" w:name="specType1"/>
      <w:r w:rsidRPr="00593ECE">
        <w:rPr>
          <w:lang w:val="en-US"/>
        </w:rPr>
        <w:t>TR</w:t>
      </w:r>
      <w:bookmarkEnd w:id="20"/>
      <w:r w:rsidRPr="00593ECE">
        <w:rPr>
          <w:lang w:val="en-US"/>
        </w:rPr>
        <w:t xml:space="preserve"> </w:t>
      </w:r>
      <w:bookmarkStart w:id="21" w:name="specNumber"/>
      <w:r w:rsidRPr="00593ECE">
        <w:rPr>
          <w:lang w:val="en-US"/>
        </w:rPr>
        <w:t>38.</w:t>
      </w:r>
      <w:bookmarkEnd w:id="21"/>
      <w:r w:rsidRPr="00593ECE">
        <w:rPr>
          <w:lang w:val="en-US"/>
        </w:rPr>
        <w:t>859 V18.0.0 (2022-12) Study o</w:t>
      </w:r>
      <w:r>
        <w:rPr>
          <w:lang w:val="en-US"/>
        </w:rPr>
        <w:t xml:space="preserve">n expanded and improved NR positioning </w:t>
      </w:r>
    </w:p>
    <w:p w14:paraId="7C06D525" w14:textId="1EDDAF67" w:rsidR="00704D6F" w:rsidRPr="00453D31" w:rsidRDefault="00B5003E" w:rsidP="00532F7F">
      <w:pPr>
        <w:pStyle w:val="ListParagraph"/>
        <w:numPr>
          <w:ilvl w:val="0"/>
          <w:numId w:val="12"/>
        </w:numPr>
        <w:spacing w:after="0"/>
        <w:jc w:val="both"/>
      </w:pPr>
      <w:r w:rsidRPr="00B5003E">
        <w:t>3GPP TSG RAN Meeting #98-e</w:t>
      </w:r>
      <w:r w:rsidRPr="00B5003E" w:rsidDel="009355DF">
        <w:t xml:space="preserve"> </w:t>
      </w:r>
      <w:bookmarkEnd w:id="18"/>
      <w:bookmarkEnd w:id="19"/>
      <w:r w:rsidR="00704D6F" w:rsidRPr="00704D6F">
        <w:t>New WID on Expanded and Improved NR Positioning</w:t>
      </w:r>
    </w:p>
    <w:p w14:paraId="5561E6F8" w14:textId="0386F310" w:rsidR="00704D6F" w:rsidRDefault="00F1457D" w:rsidP="00532F7F">
      <w:pPr>
        <w:pStyle w:val="ListParagraph"/>
        <w:numPr>
          <w:ilvl w:val="0"/>
          <w:numId w:val="12"/>
        </w:numPr>
        <w:ind w:left="426" w:hanging="426"/>
        <w:jc w:val="both"/>
      </w:pPr>
      <w:r>
        <w:rPr>
          <w:rStyle w:val="ui-provider"/>
        </w:rPr>
        <w:t>R1-2211619</w:t>
      </w:r>
      <w:r w:rsidR="00F80EF8">
        <w:rPr>
          <w:rStyle w:val="ui-provider"/>
        </w:rPr>
        <w:t>,</w:t>
      </w:r>
      <w:r>
        <w:rPr>
          <w:rStyle w:val="ui-provider"/>
        </w:rPr>
        <w:t xml:space="preserve"> </w:t>
      </w:r>
      <w:r w:rsidR="00F80EF8">
        <w:t>“</w:t>
      </w:r>
      <w:r w:rsidR="005B18A1" w:rsidRPr="005B18A1">
        <w:t xml:space="preserve">Considerations on positioning for </w:t>
      </w:r>
      <w:proofErr w:type="spellStart"/>
      <w:r w:rsidR="005B18A1" w:rsidRPr="005B18A1">
        <w:t>RedCap</w:t>
      </w:r>
      <w:proofErr w:type="spellEnd"/>
      <w:r w:rsidR="005B18A1" w:rsidRPr="005B18A1">
        <w:t xml:space="preserve"> UEs</w:t>
      </w:r>
      <w:r w:rsidR="00F80EF8">
        <w:t>” Sony, RAN1</w:t>
      </w:r>
      <w:r w:rsidR="00F80EF8" w:rsidRPr="00FE76FE">
        <w:t xml:space="preserve"> #111</w:t>
      </w:r>
      <w:r w:rsidR="00F80EF8">
        <w:t>, November 2022</w:t>
      </w:r>
      <w:r w:rsidR="00FE76FE">
        <w:t xml:space="preserve"> </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684A2" w14:textId="77777777" w:rsidR="00804A68" w:rsidRDefault="00804A68">
      <w:r>
        <w:separator/>
      </w:r>
    </w:p>
  </w:endnote>
  <w:endnote w:type="continuationSeparator" w:id="0">
    <w:p w14:paraId="4183C12A" w14:textId="77777777" w:rsidR="00804A68" w:rsidRDefault="00804A68">
      <w:r>
        <w:continuationSeparator/>
      </w:r>
    </w:p>
  </w:endnote>
  <w:endnote w:type="continuationNotice" w:id="1">
    <w:p w14:paraId="7A564E93" w14:textId="77777777" w:rsidR="00804A68" w:rsidRDefault="00804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427D" w14:textId="77777777" w:rsidR="00804A68" w:rsidRDefault="00804A68">
      <w:r>
        <w:separator/>
      </w:r>
    </w:p>
  </w:footnote>
  <w:footnote w:type="continuationSeparator" w:id="0">
    <w:p w14:paraId="7D2EBC4E" w14:textId="77777777" w:rsidR="00804A68" w:rsidRDefault="00804A68">
      <w:r>
        <w:continuationSeparator/>
      </w:r>
    </w:p>
  </w:footnote>
  <w:footnote w:type="continuationNotice" w:id="1">
    <w:p w14:paraId="2D82F730" w14:textId="77777777" w:rsidR="00804A68" w:rsidRDefault="00804A68">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0"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1"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3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4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4"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3"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36"/>
  </w:num>
  <w:num w:numId="2" w16cid:durableId="628778470">
    <w:abstractNumId w:val="43"/>
  </w:num>
  <w:num w:numId="3" w16cid:durableId="1725834924">
    <w:abstractNumId w:val="33"/>
  </w:num>
  <w:num w:numId="4" w16cid:durableId="1514950461">
    <w:abstractNumId w:val="20"/>
  </w:num>
  <w:num w:numId="5" w16cid:durableId="503133775">
    <w:abstractNumId w:val="9"/>
  </w:num>
  <w:num w:numId="6" w16cid:durableId="710228727">
    <w:abstractNumId w:val="0"/>
  </w:num>
  <w:num w:numId="7" w16cid:durableId="1206716916">
    <w:abstractNumId w:val="12"/>
  </w:num>
  <w:num w:numId="8" w16cid:durableId="2073774614">
    <w:abstractNumId w:val="57"/>
  </w:num>
  <w:num w:numId="9" w16cid:durableId="2139106230">
    <w:abstractNumId w:val="2"/>
  </w:num>
  <w:num w:numId="10" w16cid:durableId="434325062">
    <w:abstractNumId w:val="52"/>
  </w:num>
  <w:num w:numId="11" w16cid:durableId="984357495">
    <w:abstractNumId w:val="47"/>
  </w:num>
  <w:num w:numId="12" w16cid:durableId="201553720">
    <w:abstractNumId w:val="49"/>
  </w:num>
  <w:num w:numId="13" w16cid:durableId="1762487437">
    <w:abstractNumId w:val="29"/>
  </w:num>
  <w:num w:numId="14" w16cid:durableId="819929347">
    <w:abstractNumId w:val="18"/>
  </w:num>
  <w:num w:numId="15" w16cid:durableId="579028559">
    <w:abstractNumId w:val="31"/>
  </w:num>
  <w:num w:numId="16" w16cid:durableId="400563008">
    <w:abstractNumId w:val="24"/>
  </w:num>
  <w:num w:numId="17" w16cid:durableId="662244655">
    <w:abstractNumId w:val="37"/>
  </w:num>
  <w:num w:numId="18" w16cid:durableId="2007127298">
    <w:abstractNumId w:val="58"/>
  </w:num>
  <w:num w:numId="19" w16cid:durableId="1908878367">
    <w:abstractNumId w:val="23"/>
  </w:num>
  <w:num w:numId="20" w16cid:durableId="1543708347">
    <w:abstractNumId w:val="38"/>
  </w:num>
  <w:num w:numId="21" w16cid:durableId="448359106">
    <w:abstractNumId w:val="53"/>
  </w:num>
  <w:num w:numId="22" w16cid:durableId="1612276842">
    <w:abstractNumId w:val="30"/>
  </w:num>
  <w:num w:numId="23" w16cid:durableId="2130737242">
    <w:abstractNumId w:val="4"/>
  </w:num>
  <w:num w:numId="24" w16cid:durableId="1918393296">
    <w:abstractNumId w:val="8"/>
  </w:num>
  <w:num w:numId="25" w16cid:durableId="172845286">
    <w:abstractNumId w:val="46"/>
  </w:num>
  <w:num w:numId="26" w16cid:durableId="2076010033">
    <w:abstractNumId w:val="6"/>
  </w:num>
  <w:num w:numId="27" w16cid:durableId="763695993">
    <w:abstractNumId w:val="25"/>
  </w:num>
  <w:num w:numId="28" w16cid:durableId="1342243373">
    <w:abstractNumId w:val="26"/>
  </w:num>
  <w:num w:numId="29" w16cid:durableId="829827960">
    <w:abstractNumId w:val="51"/>
  </w:num>
  <w:num w:numId="30" w16cid:durableId="1175611092">
    <w:abstractNumId w:val="35"/>
  </w:num>
  <w:num w:numId="31" w16cid:durableId="492068553">
    <w:abstractNumId w:val="17"/>
  </w:num>
  <w:num w:numId="32" w16cid:durableId="295137489">
    <w:abstractNumId w:val="1"/>
  </w:num>
  <w:num w:numId="33" w16cid:durableId="1573201241">
    <w:abstractNumId w:val="28"/>
  </w:num>
  <w:num w:numId="34" w16cid:durableId="1950964290">
    <w:abstractNumId w:val="39"/>
  </w:num>
  <w:num w:numId="35" w16cid:durableId="1839732999">
    <w:abstractNumId w:val="13"/>
  </w:num>
  <w:num w:numId="36" w16cid:durableId="1449351697">
    <w:abstractNumId w:val="10"/>
  </w:num>
  <w:num w:numId="37" w16cid:durableId="268977995">
    <w:abstractNumId w:val="22"/>
  </w:num>
  <w:num w:numId="38" w16cid:durableId="1421558516">
    <w:abstractNumId w:val="5"/>
  </w:num>
  <w:num w:numId="39" w16cid:durableId="1143158105">
    <w:abstractNumId w:val="54"/>
  </w:num>
  <w:num w:numId="40" w16cid:durableId="1601065382">
    <w:abstractNumId w:val="42"/>
  </w:num>
  <w:num w:numId="41" w16cid:durableId="524638271">
    <w:abstractNumId w:val="15"/>
  </w:num>
  <w:num w:numId="42" w16cid:durableId="864169823">
    <w:abstractNumId w:val="50"/>
  </w:num>
  <w:num w:numId="43" w16cid:durableId="44375088">
    <w:abstractNumId w:val="55"/>
  </w:num>
  <w:num w:numId="44" w16cid:durableId="522671690">
    <w:abstractNumId w:val="3"/>
  </w:num>
  <w:num w:numId="45" w16cid:durableId="282732518">
    <w:abstractNumId w:val="56"/>
  </w:num>
  <w:num w:numId="46" w16cid:durableId="1825776724">
    <w:abstractNumId w:val="11"/>
  </w:num>
  <w:num w:numId="47" w16cid:durableId="1687555947">
    <w:abstractNumId w:val="21"/>
  </w:num>
  <w:num w:numId="48" w16cid:durableId="725643482">
    <w:abstractNumId w:val="34"/>
  </w:num>
  <w:num w:numId="49" w16cid:durableId="874778086">
    <w:abstractNumId w:val="27"/>
  </w:num>
  <w:num w:numId="50" w16cid:durableId="1646856972">
    <w:abstractNumId w:val="32"/>
  </w:num>
  <w:num w:numId="51" w16cid:durableId="138115666">
    <w:abstractNumId w:val="11"/>
  </w:num>
  <w:num w:numId="52" w16cid:durableId="1974167862">
    <w:abstractNumId w:val="14"/>
  </w:num>
  <w:num w:numId="53" w16cid:durableId="322658672">
    <w:abstractNumId w:val="55"/>
  </w:num>
  <w:num w:numId="54" w16cid:durableId="1050155241">
    <w:abstractNumId w:val="48"/>
  </w:num>
  <w:num w:numId="55" w16cid:durableId="1609266737">
    <w:abstractNumId w:val="19"/>
  </w:num>
  <w:num w:numId="56" w16cid:durableId="298807636">
    <w:abstractNumId w:val="40"/>
  </w:num>
  <w:num w:numId="57" w16cid:durableId="1798570201">
    <w:abstractNumId w:val="16"/>
  </w:num>
  <w:num w:numId="58" w16cid:durableId="1078096024">
    <w:abstractNumId w:val="44"/>
  </w:num>
  <w:num w:numId="59" w16cid:durableId="1486436552">
    <w:abstractNumId w:val="45"/>
  </w:num>
  <w:num w:numId="60" w16cid:durableId="555702833">
    <w:abstractNumId w:val="41"/>
  </w:num>
  <w:num w:numId="61" w16cid:durableId="1698461495">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4B87"/>
    <w:rsid w:val="00024B94"/>
    <w:rsid w:val="00024F58"/>
    <w:rsid w:val="0002542C"/>
    <w:rsid w:val="0002561C"/>
    <w:rsid w:val="00027B56"/>
    <w:rsid w:val="00027DE7"/>
    <w:rsid w:val="00030F0D"/>
    <w:rsid w:val="00031453"/>
    <w:rsid w:val="00031AA4"/>
    <w:rsid w:val="00032A02"/>
    <w:rsid w:val="00033426"/>
    <w:rsid w:val="000334CD"/>
    <w:rsid w:val="000349E4"/>
    <w:rsid w:val="00034A05"/>
    <w:rsid w:val="000370C7"/>
    <w:rsid w:val="00037FAD"/>
    <w:rsid w:val="00040836"/>
    <w:rsid w:val="00040B7B"/>
    <w:rsid w:val="00040D7A"/>
    <w:rsid w:val="0004157F"/>
    <w:rsid w:val="000419CE"/>
    <w:rsid w:val="00041A7F"/>
    <w:rsid w:val="00042A4A"/>
    <w:rsid w:val="000434D4"/>
    <w:rsid w:val="000437AE"/>
    <w:rsid w:val="00044047"/>
    <w:rsid w:val="000451F0"/>
    <w:rsid w:val="00045544"/>
    <w:rsid w:val="00046177"/>
    <w:rsid w:val="000507AA"/>
    <w:rsid w:val="00051AE3"/>
    <w:rsid w:val="000526BF"/>
    <w:rsid w:val="0005339F"/>
    <w:rsid w:val="00053EA9"/>
    <w:rsid w:val="00054067"/>
    <w:rsid w:val="00055770"/>
    <w:rsid w:val="000558E7"/>
    <w:rsid w:val="00057629"/>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D7"/>
    <w:rsid w:val="00067574"/>
    <w:rsid w:val="00071620"/>
    <w:rsid w:val="00071A2D"/>
    <w:rsid w:val="000727C4"/>
    <w:rsid w:val="00072B78"/>
    <w:rsid w:val="00073836"/>
    <w:rsid w:val="00073A59"/>
    <w:rsid w:val="00073DDC"/>
    <w:rsid w:val="0007415F"/>
    <w:rsid w:val="000747EA"/>
    <w:rsid w:val="00074A91"/>
    <w:rsid w:val="00074E7C"/>
    <w:rsid w:val="00075ED2"/>
    <w:rsid w:val="00076165"/>
    <w:rsid w:val="000763F5"/>
    <w:rsid w:val="00076654"/>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57CD"/>
    <w:rsid w:val="00085823"/>
    <w:rsid w:val="000869F2"/>
    <w:rsid w:val="00086D53"/>
    <w:rsid w:val="00086F90"/>
    <w:rsid w:val="00087D3A"/>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8E"/>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B0064"/>
    <w:rsid w:val="000B171D"/>
    <w:rsid w:val="000B1F42"/>
    <w:rsid w:val="000B2710"/>
    <w:rsid w:val="000B2C0D"/>
    <w:rsid w:val="000B2C86"/>
    <w:rsid w:val="000B2FDD"/>
    <w:rsid w:val="000B4315"/>
    <w:rsid w:val="000B5886"/>
    <w:rsid w:val="000B5D65"/>
    <w:rsid w:val="000B6078"/>
    <w:rsid w:val="000B68AA"/>
    <w:rsid w:val="000C054B"/>
    <w:rsid w:val="000C1F27"/>
    <w:rsid w:val="000C2901"/>
    <w:rsid w:val="000C2AC0"/>
    <w:rsid w:val="000C34E2"/>
    <w:rsid w:val="000C3B1C"/>
    <w:rsid w:val="000C46E3"/>
    <w:rsid w:val="000C494A"/>
    <w:rsid w:val="000C4E9D"/>
    <w:rsid w:val="000C5008"/>
    <w:rsid w:val="000C5374"/>
    <w:rsid w:val="000C60E8"/>
    <w:rsid w:val="000C6D64"/>
    <w:rsid w:val="000D0945"/>
    <w:rsid w:val="000D0BAB"/>
    <w:rsid w:val="000D1A2D"/>
    <w:rsid w:val="000D1F0F"/>
    <w:rsid w:val="000D276C"/>
    <w:rsid w:val="000D2E23"/>
    <w:rsid w:val="000D2EC7"/>
    <w:rsid w:val="000D320B"/>
    <w:rsid w:val="000D49B2"/>
    <w:rsid w:val="000D639E"/>
    <w:rsid w:val="000D6E32"/>
    <w:rsid w:val="000D6FF9"/>
    <w:rsid w:val="000D7653"/>
    <w:rsid w:val="000D7B2E"/>
    <w:rsid w:val="000D7E96"/>
    <w:rsid w:val="000E017F"/>
    <w:rsid w:val="000E1124"/>
    <w:rsid w:val="000E1148"/>
    <w:rsid w:val="000E18DD"/>
    <w:rsid w:val="000E20F4"/>
    <w:rsid w:val="000E22DA"/>
    <w:rsid w:val="000E279A"/>
    <w:rsid w:val="000E2A73"/>
    <w:rsid w:val="000E4C0E"/>
    <w:rsid w:val="000E58D4"/>
    <w:rsid w:val="000E5BE7"/>
    <w:rsid w:val="000E62E9"/>
    <w:rsid w:val="000E630F"/>
    <w:rsid w:val="000E678E"/>
    <w:rsid w:val="000E6E5A"/>
    <w:rsid w:val="000E74DC"/>
    <w:rsid w:val="000F0284"/>
    <w:rsid w:val="000F0589"/>
    <w:rsid w:val="000F0B4D"/>
    <w:rsid w:val="000F183A"/>
    <w:rsid w:val="000F2691"/>
    <w:rsid w:val="000F2FFB"/>
    <w:rsid w:val="000F4421"/>
    <w:rsid w:val="000F4F02"/>
    <w:rsid w:val="000F5F06"/>
    <w:rsid w:val="000F60BC"/>
    <w:rsid w:val="000F667A"/>
    <w:rsid w:val="000F7A67"/>
    <w:rsid w:val="00102B6D"/>
    <w:rsid w:val="00103160"/>
    <w:rsid w:val="00103AF4"/>
    <w:rsid w:val="001049D7"/>
    <w:rsid w:val="00104C9F"/>
    <w:rsid w:val="0010548F"/>
    <w:rsid w:val="00105C76"/>
    <w:rsid w:val="00105D05"/>
    <w:rsid w:val="00105DC2"/>
    <w:rsid w:val="00106793"/>
    <w:rsid w:val="00106D5C"/>
    <w:rsid w:val="00106E4E"/>
    <w:rsid w:val="001074FE"/>
    <w:rsid w:val="00107B78"/>
    <w:rsid w:val="001116CE"/>
    <w:rsid w:val="0011211E"/>
    <w:rsid w:val="00112B6D"/>
    <w:rsid w:val="00112E27"/>
    <w:rsid w:val="00112F5D"/>
    <w:rsid w:val="00112FBE"/>
    <w:rsid w:val="00113713"/>
    <w:rsid w:val="0011383B"/>
    <w:rsid w:val="00114FC7"/>
    <w:rsid w:val="00116008"/>
    <w:rsid w:val="001160E3"/>
    <w:rsid w:val="00116703"/>
    <w:rsid w:val="00117DD7"/>
    <w:rsid w:val="00117F4F"/>
    <w:rsid w:val="00120186"/>
    <w:rsid w:val="001218A9"/>
    <w:rsid w:val="001219AE"/>
    <w:rsid w:val="00121CA3"/>
    <w:rsid w:val="00121CAD"/>
    <w:rsid w:val="00121F2F"/>
    <w:rsid w:val="0012209C"/>
    <w:rsid w:val="001221A6"/>
    <w:rsid w:val="00122CCD"/>
    <w:rsid w:val="00122DC5"/>
    <w:rsid w:val="0012329B"/>
    <w:rsid w:val="00123B0E"/>
    <w:rsid w:val="00123C2E"/>
    <w:rsid w:val="0012468C"/>
    <w:rsid w:val="00124B6B"/>
    <w:rsid w:val="00124E03"/>
    <w:rsid w:val="00124FCC"/>
    <w:rsid w:val="00126B43"/>
    <w:rsid w:val="001308F5"/>
    <w:rsid w:val="001318A8"/>
    <w:rsid w:val="001318C4"/>
    <w:rsid w:val="0013207D"/>
    <w:rsid w:val="0013222F"/>
    <w:rsid w:val="001324D1"/>
    <w:rsid w:val="001329FD"/>
    <w:rsid w:val="00132FE7"/>
    <w:rsid w:val="00133C18"/>
    <w:rsid w:val="00133D56"/>
    <w:rsid w:val="00134BD6"/>
    <w:rsid w:val="00136056"/>
    <w:rsid w:val="001361DA"/>
    <w:rsid w:val="001363BA"/>
    <w:rsid w:val="00136716"/>
    <w:rsid w:val="00136B85"/>
    <w:rsid w:val="00136D8B"/>
    <w:rsid w:val="00136DE8"/>
    <w:rsid w:val="0013737D"/>
    <w:rsid w:val="0014010F"/>
    <w:rsid w:val="00140306"/>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C6"/>
    <w:rsid w:val="00162258"/>
    <w:rsid w:val="001623C0"/>
    <w:rsid w:val="0016276D"/>
    <w:rsid w:val="00163F2F"/>
    <w:rsid w:val="00164161"/>
    <w:rsid w:val="001641D6"/>
    <w:rsid w:val="00165DBE"/>
    <w:rsid w:val="001663F2"/>
    <w:rsid w:val="001665E9"/>
    <w:rsid w:val="00166706"/>
    <w:rsid w:val="0017035C"/>
    <w:rsid w:val="001703DF"/>
    <w:rsid w:val="00170776"/>
    <w:rsid w:val="00171ABE"/>
    <w:rsid w:val="00171BCC"/>
    <w:rsid w:val="00171CC4"/>
    <w:rsid w:val="00172EBD"/>
    <w:rsid w:val="00173938"/>
    <w:rsid w:val="00173B87"/>
    <w:rsid w:val="00174FBB"/>
    <w:rsid w:val="001759AC"/>
    <w:rsid w:val="00177C0E"/>
    <w:rsid w:val="00180687"/>
    <w:rsid w:val="00180888"/>
    <w:rsid w:val="00180FB8"/>
    <w:rsid w:val="001812ED"/>
    <w:rsid w:val="001813AD"/>
    <w:rsid w:val="0018177A"/>
    <w:rsid w:val="0018191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1488"/>
    <w:rsid w:val="0019153B"/>
    <w:rsid w:val="001918D8"/>
    <w:rsid w:val="00191F05"/>
    <w:rsid w:val="001920FE"/>
    <w:rsid w:val="0019256C"/>
    <w:rsid w:val="00194C9D"/>
    <w:rsid w:val="0019605F"/>
    <w:rsid w:val="00196366"/>
    <w:rsid w:val="001964CC"/>
    <w:rsid w:val="001965E2"/>
    <w:rsid w:val="001971E6"/>
    <w:rsid w:val="0019768F"/>
    <w:rsid w:val="001A05C2"/>
    <w:rsid w:val="001A0C7E"/>
    <w:rsid w:val="001A0FCC"/>
    <w:rsid w:val="001A1309"/>
    <w:rsid w:val="001A1A49"/>
    <w:rsid w:val="001A2386"/>
    <w:rsid w:val="001A277B"/>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488"/>
    <w:rsid w:val="001A7756"/>
    <w:rsid w:val="001A7E8A"/>
    <w:rsid w:val="001B068C"/>
    <w:rsid w:val="001B0C5B"/>
    <w:rsid w:val="001B117A"/>
    <w:rsid w:val="001B133A"/>
    <w:rsid w:val="001B1893"/>
    <w:rsid w:val="001B20FE"/>
    <w:rsid w:val="001B3346"/>
    <w:rsid w:val="001B39B3"/>
    <w:rsid w:val="001B47A7"/>
    <w:rsid w:val="001B4CA8"/>
    <w:rsid w:val="001B4F1E"/>
    <w:rsid w:val="001B59F5"/>
    <w:rsid w:val="001B6121"/>
    <w:rsid w:val="001B6F00"/>
    <w:rsid w:val="001B6F5E"/>
    <w:rsid w:val="001C055E"/>
    <w:rsid w:val="001C0722"/>
    <w:rsid w:val="001C07B5"/>
    <w:rsid w:val="001C3648"/>
    <w:rsid w:val="001C4102"/>
    <w:rsid w:val="001C4640"/>
    <w:rsid w:val="001C5B4E"/>
    <w:rsid w:val="001C5D90"/>
    <w:rsid w:val="001C698D"/>
    <w:rsid w:val="001C6EE2"/>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E5"/>
    <w:rsid w:val="001D62BF"/>
    <w:rsid w:val="001D7294"/>
    <w:rsid w:val="001D7396"/>
    <w:rsid w:val="001D7786"/>
    <w:rsid w:val="001D7B2D"/>
    <w:rsid w:val="001E08B2"/>
    <w:rsid w:val="001E2FD6"/>
    <w:rsid w:val="001E4739"/>
    <w:rsid w:val="001E4BC2"/>
    <w:rsid w:val="001E577C"/>
    <w:rsid w:val="001E5D74"/>
    <w:rsid w:val="001E6274"/>
    <w:rsid w:val="001E6315"/>
    <w:rsid w:val="001E6B70"/>
    <w:rsid w:val="001E6E71"/>
    <w:rsid w:val="001E749E"/>
    <w:rsid w:val="001F0840"/>
    <w:rsid w:val="001F0DA0"/>
    <w:rsid w:val="001F2513"/>
    <w:rsid w:val="001F2AE2"/>
    <w:rsid w:val="001F37F8"/>
    <w:rsid w:val="001F3B16"/>
    <w:rsid w:val="001F42A4"/>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4C87"/>
    <w:rsid w:val="002051F7"/>
    <w:rsid w:val="00205351"/>
    <w:rsid w:val="00205730"/>
    <w:rsid w:val="00205C45"/>
    <w:rsid w:val="0020697B"/>
    <w:rsid w:val="00207880"/>
    <w:rsid w:val="00207F7D"/>
    <w:rsid w:val="00210024"/>
    <w:rsid w:val="00210426"/>
    <w:rsid w:val="002107FA"/>
    <w:rsid w:val="00210A8C"/>
    <w:rsid w:val="00211A0D"/>
    <w:rsid w:val="00211B7C"/>
    <w:rsid w:val="00212E0E"/>
    <w:rsid w:val="002136ED"/>
    <w:rsid w:val="002146C4"/>
    <w:rsid w:val="00214D48"/>
    <w:rsid w:val="00215DA4"/>
    <w:rsid w:val="00215F90"/>
    <w:rsid w:val="00216354"/>
    <w:rsid w:val="00216E2B"/>
    <w:rsid w:val="0021716A"/>
    <w:rsid w:val="0021781D"/>
    <w:rsid w:val="002179A0"/>
    <w:rsid w:val="00217D4A"/>
    <w:rsid w:val="00220776"/>
    <w:rsid w:val="002210F1"/>
    <w:rsid w:val="00221B15"/>
    <w:rsid w:val="00221BCA"/>
    <w:rsid w:val="0022222B"/>
    <w:rsid w:val="00222841"/>
    <w:rsid w:val="002229F1"/>
    <w:rsid w:val="00222FEB"/>
    <w:rsid w:val="0022344C"/>
    <w:rsid w:val="00223C4F"/>
    <w:rsid w:val="00224422"/>
    <w:rsid w:val="00224F68"/>
    <w:rsid w:val="00225864"/>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2059"/>
    <w:rsid w:val="00232633"/>
    <w:rsid w:val="00233907"/>
    <w:rsid w:val="00233BCA"/>
    <w:rsid w:val="00233CA5"/>
    <w:rsid w:val="00234627"/>
    <w:rsid w:val="00235516"/>
    <w:rsid w:val="002358EA"/>
    <w:rsid w:val="00236401"/>
    <w:rsid w:val="002367B2"/>
    <w:rsid w:val="002369B0"/>
    <w:rsid w:val="00237449"/>
    <w:rsid w:val="00240132"/>
    <w:rsid w:val="002402DA"/>
    <w:rsid w:val="00241481"/>
    <w:rsid w:val="002414F6"/>
    <w:rsid w:val="002419B9"/>
    <w:rsid w:val="00241DAF"/>
    <w:rsid w:val="002422B7"/>
    <w:rsid w:val="0024263F"/>
    <w:rsid w:val="00242E15"/>
    <w:rsid w:val="002441DB"/>
    <w:rsid w:val="00244475"/>
    <w:rsid w:val="002445B5"/>
    <w:rsid w:val="0024533F"/>
    <w:rsid w:val="002465AB"/>
    <w:rsid w:val="00246824"/>
    <w:rsid w:val="002473F2"/>
    <w:rsid w:val="0025217F"/>
    <w:rsid w:val="00252C04"/>
    <w:rsid w:val="00252D43"/>
    <w:rsid w:val="00252E81"/>
    <w:rsid w:val="002532A6"/>
    <w:rsid w:val="00253610"/>
    <w:rsid w:val="00253F70"/>
    <w:rsid w:val="00254476"/>
    <w:rsid w:val="00254690"/>
    <w:rsid w:val="00254A10"/>
    <w:rsid w:val="00254BFE"/>
    <w:rsid w:val="00255867"/>
    <w:rsid w:val="0025641F"/>
    <w:rsid w:val="00257594"/>
    <w:rsid w:val="0025765A"/>
    <w:rsid w:val="0025781D"/>
    <w:rsid w:val="00257E0F"/>
    <w:rsid w:val="0026014F"/>
    <w:rsid w:val="0026140A"/>
    <w:rsid w:val="002616EA"/>
    <w:rsid w:val="00262346"/>
    <w:rsid w:val="00263C79"/>
    <w:rsid w:val="00263CA8"/>
    <w:rsid w:val="0026456E"/>
    <w:rsid w:val="00264A13"/>
    <w:rsid w:val="0026567E"/>
    <w:rsid w:val="002656FE"/>
    <w:rsid w:val="002657B6"/>
    <w:rsid w:val="00265B49"/>
    <w:rsid w:val="00266419"/>
    <w:rsid w:val="0026656B"/>
    <w:rsid w:val="00266704"/>
    <w:rsid w:val="00266761"/>
    <w:rsid w:val="002674C0"/>
    <w:rsid w:val="002679C5"/>
    <w:rsid w:val="00270216"/>
    <w:rsid w:val="00270DC7"/>
    <w:rsid w:val="00270EDD"/>
    <w:rsid w:val="0027199B"/>
    <w:rsid w:val="002732F5"/>
    <w:rsid w:val="00273736"/>
    <w:rsid w:val="00274C16"/>
    <w:rsid w:val="00275802"/>
    <w:rsid w:val="00275E54"/>
    <w:rsid w:val="00275F80"/>
    <w:rsid w:val="002761EC"/>
    <w:rsid w:val="00276CBC"/>
    <w:rsid w:val="0027704E"/>
    <w:rsid w:val="00277282"/>
    <w:rsid w:val="00280B46"/>
    <w:rsid w:val="00280ED8"/>
    <w:rsid w:val="00280FDC"/>
    <w:rsid w:val="00282700"/>
    <w:rsid w:val="00282896"/>
    <w:rsid w:val="00282F37"/>
    <w:rsid w:val="0028335D"/>
    <w:rsid w:val="002839B8"/>
    <w:rsid w:val="002848D9"/>
    <w:rsid w:val="00284BAC"/>
    <w:rsid w:val="00284D31"/>
    <w:rsid w:val="002850B5"/>
    <w:rsid w:val="00285393"/>
    <w:rsid w:val="00286946"/>
    <w:rsid w:val="00286D00"/>
    <w:rsid w:val="00286D24"/>
    <w:rsid w:val="00286DBF"/>
    <w:rsid w:val="00286F93"/>
    <w:rsid w:val="00287598"/>
    <w:rsid w:val="0028782D"/>
    <w:rsid w:val="002878A7"/>
    <w:rsid w:val="0029082E"/>
    <w:rsid w:val="00291026"/>
    <w:rsid w:val="0029163A"/>
    <w:rsid w:val="00291C04"/>
    <w:rsid w:val="00291F77"/>
    <w:rsid w:val="00292299"/>
    <w:rsid w:val="00293E19"/>
    <w:rsid w:val="00294C5D"/>
    <w:rsid w:val="00295608"/>
    <w:rsid w:val="00295ADF"/>
    <w:rsid w:val="002A006C"/>
    <w:rsid w:val="002A020C"/>
    <w:rsid w:val="002A0221"/>
    <w:rsid w:val="002A0336"/>
    <w:rsid w:val="002A0D00"/>
    <w:rsid w:val="002A1E8A"/>
    <w:rsid w:val="002A2D4C"/>
    <w:rsid w:val="002A3B4C"/>
    <w:rsid w:val="002A3D43"/>
    <w:rsid w:val="002A42BB"/>
    <w:rsid w:val="002A50A5"/>
    <w:rsid w:val="002A5825"/>
    <w:rsid w:val="002A591C"/>
    <w:rsid w:val="002A5B26"/>
    <w:rsid w:val="002A6333"/>
    <w:rsid w:val="002A6B81"/>
    <w:rsid w:val="002A7019"/>
    <w:rsid w:val="002A7770"/>
    <w:rsid w:val="002A7849"/>
    <w:rsid w:val="002A7BD1"/>
    <w:rsid w:val="002B0782"/>
    <w:rsid w:val="002B090E"/>
    <w:rsid w:val="002B09E6"/>
    <w:rsid w:val="002B1397"/>
    <w:rsid w:val="002B1D8E"/>
    <w:rsid w:val="002B24CD"/>
    <w:rsid w:val="002B25EF"/>
    <w:rsid w:val="002B324A"/>
    <w:rsid w:val="002B47CD"/>
    <w:rsid w:val="002B4B38"/>
    <w:rsid w:val="002B54B3"/>
    <w:rsid w:val="002B56B8"/>
    <w:rsid w:val="002B5807"/>
    <w:rsid w:val="002B580E"/>
    <w:rsid w:val="002B67A9"/>
    <w:rsid w:val="002B6FD4"/>
    <w:rsid w:val="002B7FD8"/>
    <w:rsid w:val="002C0164"/>
    <w:rsid w:val="002C01D5"/>
    <w:rsid w:val="002C0DF3"/>
    <w:rsid w:val="002C0E18"/>
    <w:rsid w:val="002C13C7"/>
    <w:rsid w:val="002C148F"/>
    <w:rsid w:val="002C1E04"/>
    <w:rsid w:val="002C2B86"/>
    <w:rsid w:val="002C3CE7"/>
    <w:rsid w:val="002C5394"/>
    <w:rsid w:val="002C5650"/>
    <w:rsid w:val="002C75C7"/>
    <w:rsid w:val="002C7D44"/>
    <w:rsid w:val="002D0D07"/>
    <w:rsid w:val="002D14A6"/>
    <w:rsid w:val="002D16F5"/>
    <w:rsid w:val="002D1FA5"/>
    <w:rsid w:val="002D243B"/>
    <w:rsid w:val="002D2658"/>
    <w:rsid w:val="002D2660"/>
    <w:rsid w:val="002D4F72"/>
    <w:rsid w:val="002D56F1"/>
    <w:rsid w:val="002D5929"/>
    <w:rsid w:val="002D5C34"/>
    <w:rsid w:val="002D6BCE"/>
    <w:rsid w:val="002D7053"/>
    <w:rsid w:val="002E01B1"/>
    <w:rsid w:val="002E09BD"/>
    <w:rsid w:val="002E0D51"/>
    <w:rsid w:val="002E2128"/>
    <w:rsid w:val="002E24EA"/>
    <w:rsid w:val="002E3E88"/>
    <w:rsid w:val="002E5876"/>
    <w:rsid w:val="002E5A68"/>
    <w:rsid w:val="002E5D19"/>
    <w:rsid w:val="002E7691"/>
    <w:rsid w:val="002E7FE7"/>
    <w:rsid w:val="002F0B65"/>
    <w:rsid w:val="002F1159"/>
    <w:rsid w:val="002F14CF"/>
    <w:rsid w:val="002F1B7E"/>
    <w:rsid w:val="002F2113"/>
    <w:rsid w:val="002F27E9"/>
    <w:rsid w:val="002F413E"/>
    <w:rsid w:val="002F4C61"/>
    <w:rsid w:val="002F4E64"/>
    <w:rsid w:val="002F5A31"/>
    <w:rsid w:val="002F6015"/>
    <w:rsid w:val="002F69A7"/>
    <w:rsid w:val="002F7439"/>
    <w:rsid w:val="002F7659"/>
    <w:rsid w:val="00300545"/>
    <w:rsid w:val="003017FF"/>
    <w:rsid w:val="00301B0B"/>
    <w:rsid w:val="00302D0E"/>
    <w:rsid w:val="003035A6"/>
    <w:rsid w:val="00303ABF"/>
    <w:rsid w:val="003055F5"/>
    <w:rsid w:val="00305CEB"/>
    <w:rsid w:val="00305F45"/>
    <w:rsid w:val="00306AB8"/>
    <w:rsid w:val="0030727F"/>
    <w:rsid w:val="003077B4"/>
    <w:rsid w:val="003077EA"/>
    <w:rsid w:val="00307F60"/>
    <w:rsid w:val="00310227"/>
    <w:rsid w:val="00310A09"/>
    <w:rsid w:val="00310C71"/>
    <w:rsid w:val="00310D7A"/>
    <w:rsid w:val="0031140E"/>
    <w:rsid w:val="003116B9"/>
    <w:rsid w:val="00311751"/>
    <w:rsid w:val="003119DD"/>
    <w:rsid w:val="00311BD9"/>
    <w:rsid w:val="003138EF"/>
    <w:rsid w:val="003143AA"/>
    <w:rsid w:val="00314516"/>
    <w:rsid w:val="003149BF"/>
    <w:rsid w:val="00314ABC"/>
    <w:rsid w:val="00314B58"/>
    <w:rsid w:val="00315418"/>
    <w:rsid w:val="0031573F"/>
    <w:rsid w:val="00315BA8"/>
    <w:rsid w:val="00315FAC"/>
    <w:rsid w:val="0031605A"/>
    <w:rsid w:val="00316136"/>
    <w:rsid w:val="003162A9"/>
    <w:rsid w:val="00316721"/>
    <w:rsid w:val="00320383"/>
    <w:rsid w:val="00320924"/>
    <w:rsid w:val="00320E52"/>
    <w:rsid w:val="00321E8E"/>
    <w:rsid w:val="00321FA3"/>
    <w:rsid w:val="00322ACA"/>
    <w:rsid w:val="00322B58"/>
    <w:rsid w:val="00322F7E"/>
    <w:rsid w:val="00323064"/>
    <w:rsid w:val="0032319A"/>
    <w:rsid w:val="003234B4"/>
    <w:rsid w:val="003236EF"/>
    <w:rsid w:val="00323CCE"/>
    <w:rsid w:val="00324439"/>
    <w:rsid w:val="00325336"/>
    <w:rsid w:val="00325618"/>
    <w:rsid w:val="00325DE3"/>
    <w:rsid w:val="00327383"/>
    <w:rsid w:val="003275FE"/>
    <w:rsid w:val="00331A30"/>
    <w:rsid w:val="00333BB3"/>
    <w:rsid w:val="00333C4F"/>
    <w:rsid w:val="00333EB6"/>
    <w:rsid w:val="003341AF"/>
    <w:rsid w:val="003352DF"/>
    <w:rsid w:val="00335B87"/>
    <w:rsid w:val="00335E55"/>
    <w:rsid w:val="003365EF"/>
    <w:rsid w:val="00337243"/>
    <w:rsid w:val="0033737E"/>
    <w:rsid w:val="0034037F"/>
    <w:rsid w:val="003428F0"/>
    <w:rsid w:val="00342B71"/>
    <w:rsid w:val="003438A6"/>
    <w:rsid w:val="00344169"/>
    <w:rsid w:val="003441FA"/>
    <w:rsid w:val="00344A18"/>
    <w:rsid w:val="00344F06"/>
    <w:rsid w:val="00345765"/>
    <w:rsid w:val="00345FE1"/>
    <w:rsid w:val="0034609C"/>
    <w:rsid w:val="003474EC"/>
    <w:rsid w:val="00350277"/>
    <w:rsid w:val="00350811"/>
    <w:rsid w:val="0035162A"/>
    <w:rsid w:val="0035221F"/>
    <w:rsid w:val="00352425"/>
    <w:rsid w:val="00352564"/>
    <w:rsid w:val="00352613"/>
    <w:rsid w:val="003527BE"/>
    <w:rsid w:val="00352F55"/>
    <w:rsid w:val="0035348D"/>
    <w:rsid w:val="003536B4"/>
    <w:rsid w:val="003539C7"/>
    <w:rsid w:val="0035433C"/>
    <w:rsid w:val="003546CE"/>
    <w:rsid w:val="00354D3F"/>
    <w:rsid w:val="003567DC"/>
    <w:rsid w:val="00356A75"/>
    <w:rsid w:val="00356FC8"/>
    <w:rsid w:val="00357F93"/>
    <w:rsid w:val="003608E7"/>
    <w:rsid w:val="00361DB0"/>
    <w:rsid w:val="00362295"/>
    <w:rsid w:val="00362CFE"/>
    <w:rsid w:val="00363470"/>
    <w:rsid w:val="00364752"/>
    <w:rsid w:val="003655DA"/>
    <w:rsid w:val="003675D2"/>
    <w:rsid w:val="00367DFE"/>
    <w:rsid w:val="00367E12"/>
    <w:rsid w:val="00367F7E"/>
    <w:rsid w:val="003703DE"/>
    <w:rsid w:val="0037074F"/>
    <w:rsid w:val="00370D45"/>
    <w:rsid w:val="00370F7B"/>
    <w:rsid w:val="00370F7D"/>
    <w:rsid w:val="00371666"/>
    <w:rsid w:val="00371CCF"/>
    <w:rsid w:val="00371F82"/>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B31"/>
    <w:rsid w:val="00386F47"/>
    <w:rsid w:val="00387A00"/>
    <w:rsid w:val="00387B9E"/>
    <w:rsid w:val="00387D86"/>
    <w:rsid w:val="00390DA1"/>
    <w:rsid w:val="00391120"/>
    <w:rsid w:val="00391231"/>
    <w:rsid w:val="00391CBE"/>
    <w:rsid w:val="00391CE1"/>
    <w:rsid w:val="00392794"/>
    <w:rsid w:val="0039361A"/>
    <w:rsid w:val="003936C5"/>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62C9"/>
    <w:rsid w:val="003B1C6D"/>
    <w:rsid w:val="003B25BC"/>
    <w:rsid w:val="003B29D1"/>
    <w:rsid w:val="003B2EF1"/>
    <w:rsid w:val="003B312B"/>
    <w:rsid w:val="003B47E0"/>
    <w:rsid w:val="003B4C2F"/>
    <w:rsid w:val="003B5628"/>
    <w:rsid w:val="003B5EBD"/>
    <w:rsid w:val="003B6904"/>
    <w:rsid w:val="003B6947"/>
    <w:rsid w:val="003B695B"/>
    <w:rsid w:val="003B78BD"/>
    <w:rsid w:val="003B7C6A"/>
    <w:rsid w:val="003B7EB9"/>
    <w:rsid w:val="003C22AC"/>
    <w:rsid w:val="003C2BDB"/>
    <w:rsid w:val="003C30A6"/>
    <w:rsid w:val="003C3B46"/>
    <w:rsid w:val="003C3CC1"/>
    <w:rsid w:val="003C646A"/>
    <w:rsid w:val="003C6A8B"/>
    <w:rsid w:val="003D0140"/>
    <w:rsid w:val="003D0A35"/>
    <w:rsid w:val="003D18CA"/>
    <w:rsid w:val="003D18D9"/>
    <w:rsid w:val="003D241B"/>
    <w:rsid w:val="003D2B00"/>
    <w:rsid w:val="003D3533"/>
    <w:rsid w:val="003D421F"/>
    <w:rsid w:val="003D4318"/>
    <w:rsid w:val="003D4C90"/>
    <w:rsid w:val="003D4CD9"/>
    <w:rsid w:val="003D4D17"/>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6A"/>
    <w:rsid w:val="003E1EB9"/>
    <w:rsid w:val="003E2EBB"/>
    <w:rsid w:val="003E3650"/>
    <w:rsid w:val="003E483F"/>
    <w:rsid w:val="003E5753"/>
    <w:rsid w:val="003E5CB8"/>
    <w:rsid w:val="003E6283"/>
    <w:rsid w:val="003E6632"/>
    <w:rsid w:val="003E671A"/>
    <w:rsid w:val="003E6E55"/>
    <w:rsid w:val="003E7514"/>
    <w:rsid w:val="003E7694"/>
    <w:rsid w:val="003E769D"/>
    <w:rsid w:val="003E7C1A"/>
    <w:rsid w:val="003E7ECA"/>
    <w:rsid w:val="003F04CF"/>
    <w:rsid w:val="003F1DD9"/>
    <w:rsid w:val="003F2A3B"/>
    <w:rsid w:val="003F30F3"/>
    <w:rsid w:val="003F4372"/>
    <w:rsid w:val="003F50D3"/>
    <w:rsid w:val="003F5F87"/>
    <w:rsid w:val="003F61CD"/>
    <w:rsid w:val="003F6A2F"/>
    <w:rsid w:val="003F6AAF"/>
    <w:rsid w:val="003F7CE4"/>
    <w:rsid w:val="004011A5"/>
    <w:rsid w:val="004012D6"/>
    <w:rsid w:val="00401479"/>
    <w:rsid w:val="0040192D"/>
    <w:rsid w:val="004021D1"/>
    <w:rsid w:val="00402551"/>
    <w:rsid w:val="00402622"/>
    <w:rsid w:val="0040350E"/>
    <w:rsid w:val="00403EFD"/>
    <w:rsid w:val="004042FC"/>
    <w:rsid w:val="00404492"/>
    <w:rsid w:val="004046F6"/>
    <w:rsid w:val="0040472F"/>
    <w:rsid w:val="00405583"/>
    <w:rsid w:val="00407361"/>
    <w:rsid w:val="00407C79"/>
    <w:rsid w:val="00407DC9"/>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FC0"/>
    <w:rsid w:val="004204C6"/>
    <w:rsid w:val="004211F1"/>
    <w:rsid w:val="00421D52"/>
    <w:rsid w:val="00422848"/>
    <w:rsid w:val="0042486B"/>
    <w:rsid w:val="00424956"/>
    <w:rsid w:val="00424985"/>
    <w:rsid w:val="00424A9B"/>
    <w:rsid w:val="004251BD"/>
    <w:rsid w:val="00425307"/>
    <w:rsid w:val="00426E27"/>
    <w:rsid w:val="00427D9F"/>
    <w:rsid w:val="00430798"/>
    <w:rsid w:val="00431037"/>
    <w:rsid w:val="0043444E"/>
    <w:rsid w:val="00434697"/>
    <w:rsid w:val="004352FD"/>
    <w:rsid w:val="0044060D"/>
    <w:rsid w:val="00440646"/>
    <w:rsid w:val="0044175E"/>
    <w:rsid w:val="00441FC3"/>
    <w:rsid w:val="00442A1A"/>
    <w:rsid w:val="004432EF"/>
    <w:rsid w:val="004433A5"/>
    <w:rsid w:val="00446487"/>
    <w:rsid w:val="00446EBB"/>
    <w:rsid w:val="00446F95"/>
    <w:rsid w:val="004476E8"/>
    <w:rsid w:val="00447D4E"/>
    <w:rsid w:val="004505BC"/>
    <w:rsid w:val="00450CE8"/>
    <w:rsid w:val="004524A1"/>
    <w:rsid w:val="00453952"/>
    <w:rsid w:val="00453D31"/>
    <w:rsid w:val="0045409C"/>
    <w:rsid w:val="0045427F"/>
    <w:rsid w:val="00455621"/>
    <w:rsid w:val="00455A08"/>
    <w:rsid w:val="00455BB6"/>
    <w:rsid w:val="00455E18"/>
    <w:rsid w:val="00456672"/>
    <w:rsid w:val="00456683"/>
    <w:rsid w:val="0045680B"/>
    <w:rsid w:val="00457491"/>
    <w:rsid w:val="00457A6B"/>
    <w:rsid w:val="00460156"/>
    <w:rsid w:val="0046029C"/>
    <w:rsid w:val="00460C44"/>
    <w:rsid w:val="0046114B"/>
    <w:rsid w:val="004612E1"/>
    <w:rsid w:val="00462A70"/>
    <w:rsid w:val="004635D1"/>
    <w:rsid w:val="0046364F"/>
    <w:rsid w:val="00464932"/>
    <w:rsid w:val="004649A6"/>
    <w:rsid w:val="00465024"/>
    <w:rsid w:val="0046552B"/>
    <w:rsid w:val="004657EA"/>
    <w:rsid w:val="0046750C"/>
    <w:rsid w:val="0046774D"/>
    <w:rsid w:val="004704F2"/>
    <w:rsid w:val="0047056E"/>
    <w:rsid w:val="00470A85"/>
    <w:rsid w:val="00471F15"/>
    <w:rsid w:val="0047218F"/>
    <w:rsid w:val="0047267D"/>
    <w:rsid w:val="004729E2"/>
    <w:rsid w:val="0047379E"/>
    <w:rsid w:val="004747A0"/>
    <w:rsid w:val="00474CAF"/>
    <w:rsid w:val="00474EF5"/>
    <w:rsid w:val="00474F91"/>
    <w:rsid w:val="00475F20"/>
    <w:rsid w:val="004760EC"/>
    <w:rsid w:val="004768FB"/>
    <w:rsid w:val="00477067"/>
    <w:rsid w:val="00477859"/>
    <w:rsid w:val="0047793A"/>
    <w:rsid w:val="00477B49"/>
    <w:rsid w:val="00477F32"/>
    <w:rsid w:val="0048341C"/>
    <w:rsid w:val="00483773"/>
    <w:rsid w:val="00483B30"/>
    <w:rsid w:val="0048493A"/>
    <w:rsid w:val="0048511E"/>
    <w:rsid w:val="0048523C"/>
    <w:rsid w:val="00485D5F"/>
    <w:rsid w:val="004860DF"/>
    <w:rsid w:val="004861B3"/>
    <w:rsid w:val="00487735"/>
    <w:rsid w:val="00490605"/>
    <w:rsid w:val="004909D7"/>
    <w:rsid w:val="00490E63"/>
    <w:rsid w:val="00491FCD"/>
    <w:rsid w:val="00492332"/>
    <w:rsid w:val="00492440"/>
    <w:rsid w:val="00492A87"/>
    <w:rsid w:val="0049348E"/>
    <w:rsid w:val="004936B6"/>
    <w:rsid w:val="00495C61"/>
    <w:rsid w:val="00495CD8"/>
    <w:rsid w:val="00495FF3"/>
    <w:rsid w:val="00496657"/>
    <w:rsid w:val="0049683E"/>
    <w:rsid w:val="004A0755"/>
    <w:rsid w:val="004A07D8"/>
    <w:rsid w:val="004A1950"/>
    <w:rsid w:val="004A22CC"/>
    <w:rsid w:val="004A25EE"/>
    <w:rsid w:val="004A2C1B"/>
    <w:rsid w:val="004A3318"/>
    <w:rsid w:val="004A3734"/>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22DC"/>
    <w:rsid w:val="004B25A3"/>
    <w:rsid w:val="004B275B"/>
    <w:rsid w:val="004B27C6"/>
    <w:rsid w:val="004B2836"/>
    <w:rsid w:val="004B3B75"/>
    <w:rsid w:val="004B4777"/>
    <w:rsid w:val="004B592F"/>
    <w:rsid w:val="004B6887"/>
    <w:rsid w:val="004B6DD9"/>
    <w:rsid w:val="004B6ED1"/>
    <w:rsid w:val="004B6F48"/>
    <w:rsid w:val="004B71F0"/>
    <w:rsid w:val="004C07BE"/>
    <w:rsid w:val="004C11F0"/>
    <w:rsid w:val="004C13B8"/>
    <w:rsid w:val="004C1780"/>
    <w:rsid w:val="004C1930"/>
    <w:rsid w:val="004C1ACF"/>
    <w:rsid w:val="004C21CB"/>
    <w:rsid w:val="004C2AD3"/>
    <w:rsid w:val="004C2D06"/>
    <w:rsid w:val="004C37EB"/>
    <w:rsid w:val="004C4FA0"/>
    <w:rsid w:val="004C58D2"/>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67"/>
    <w:rsid w:val="004E2C8F"/>
    <w:rsid w:val="004E2D83"/>
    <w:rsid w:val="004E430C"/>
    <w:rsid w:val="004E514D"/>
    <w:rsid w:val="004E68B2"/>
    <w:rsid w:val="004E6AC5"/>
    <w:rsid w:val="004E6E7E"/>
    <w:rsid w:val="004F0B34"/>
    <w:rsid w:val="004F207E"/>
    <w:rsid w:val="004F296F"/>
    <w:rsid w:val="004F34DA"/>
    <w:rsid w:val="004F3678"/>
    <w:rsid w:val="004F419F"/>
    <w:rsid w:val="004F45DC"/>
    <w:rsid w:val="004F54B7"/>
    <w:rsid w:val="004F5E6F"/>
    <w:rsid w:val="004F6496"/>
    <w:rsid w:val="004F6519"/>
    <w:rsid w:val="004F6E65"/>
    <w:rsid w:val="004F72BE"/>
    <w:rsid w:val="00501EE8"/>
    <w:rsid w:val="00502881"/>
    <w:rsid w:val="00502AA5"/>
    <w:rsid w:val="00503469"/>
    <w:rsid w:val="00503C98"/>
    <w:rsid w:val="00503DA1"/>
    <w:rsid w:val="0050496C"/>
    <w:rsid w:val="005052E5"/>
    <w:rsid w:val="0050579E"/>
    <w:rsid w:val="005064B7"/>
    <w:rsid w:val="00510199"/>
    <w:rsid w:val="005101DA"/>
    <w:rsid w:val="005107F1"/>
    <w:rsid w:val="00511B06"/>
    <w:rsid w:val="005126E5"/>
    <w:rsid w:val="00513475"/>
    <w:rsid w:val="005141B3"/>
    <w:rsid w:val="005144F9"/>
    <w:rsid w:val="0051465C"/>
    <w:rsid w:val="0051471F"/>
    <w:rsid w:val="00514ACC"/>
    <w:rsid w:val="00515762"/>
    <w:rsid w:val="0051577E"/>
    <w:rsid w:val="00515AA1"/>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5260"/>
    <w:rsid w:val="00527811"/>
    <w:rsid w:val="00527E4B"/>
    <w:rsid w:val="005304A6"/>
    <w:rsid w:val="00530A08"/>
    <w:rsid w:val="00530A2E"/>
    <w:rsid w:val="005317FD"/>
    <w:rsid w:val="005318A9"/>
    <w:rsid w:val="00532F7F"/>
    <w:rsid w:val="00533457"/>
    <w:rsid w:val="005337C9"/>
    <w:rsid w:val="00533EC2"/>
    <w:rsid w:val="0053462B"/>
    <w:rsid w:val="00536427"/>
    <w:rsid w:val="00536DB2"/>
    <w:rsid w:val="00540859"/>
    <w:rsid w:val="00540A72"/>
    <w:rsid w:val="005410F8"/>
    <w:rsid w:val="005412BA"/>
    <w:rsid w:val="005412BB"/>
    <w:rsid w:val="00542ED6"/>
    <w:rsid w:val="00543763"/>
    <w:rsid w:val="005440B8"/>
    <w:rsid w:val="00544209"/>
    <w:rsid w:val="005445C4"/>
    <w:rsid w:val="00544758"/>
    <w:rsid w:val="00544E1D"/>
    <w:rsid w:val="00544EAE"/>
    <w:rsid w:val="005450C1"/>
    <w:rsid w:val="0054564D"/>
    <w:rsid w:val="00546744"/>
    <w:rsid w:val="00547CA1"/>
    <w:rsid w:val="00547D60"/>
    <w:rsid w:val="00547F2B"/>
    <w:rsid w:val="00550075"/>
    <w:rsid w:val="005507D1"/>
    <w:rsid w:val="00550FF6"/>
    <w:rsid w:val="00551B7F"/>
    <w:rsid w:val="00552280"/>
    <w:rsid w:val="005528D1"/>
    <w:rsid w:val="00553635"/>
    <w:rsid w:val="00553A9F"/>
    <w:rsid w:val="00555DF8"/>
    <w:rsid w:val="005560C0"/>
    <w:rsid w:val="0055703C"/>
    <w:rsid w:val="005570FB"/>
    <w:rsid w:val="0055725A"/>
    <w:rsid w:val="005572AC"/>
    <w:rsid w:val="00560741"/>
    <w:rsid w:val="0056115F"/>
    <w:rsid w:val="00561F31"/>
    <w:rsid w:val="005654F5"/>
    <w:rsid w:val="005658A0"/>
    <w:rsid w:val="0056632E"/>
    <w:rsid w:val="0056655F"/>
    <w:rsid w:val="00566A62"/>
    <w:rsid w:val="00567EBC"/>
    <w:rsid w:val="0057012A"/>
    <w:rsid w:val="005701B4"/>
    <w:rsid w:val="00570783"/>
    <w:rsid w:val="00570C33"/>
    <w:rsid w:val="00570E4C"/>
    <w:rsid w:val="005710C3"/>
    <w:rsid w:val="005717F5"/>
    <w:rsid w:val="00571FD5"/>
    <w:rsid w:val="0057264E"/>
    <w:rsid w:val="005738B2"/>
    <w:rsid w:val="00574987"/>
    <w:rsid w:val="00574A4D"/>
    <w:rsid w:val="00574E4C"/>
    <w:rsid w:val="0057531F"/>
    <w:rsid w:val="00575B2B"/>
    <w:rsid w:val="00575C21"/>
    <w:rsid w:val="00575DDF"/>
    <w:rsid w:val="00576978"/>
    <w:rsid w:val="00576DCA"/>
    <w:rsid w:val="0057762A"/>
    <w:rsid w:val="005776BC"/>
    <w:rsid w:val="00577751"/>
    <w:rsid w:val="00577C09"/>
    <w:rsid w:val="00577F8A"/>
    <w:rsid w:val="00580724"/>
    <w:rsid w:val="005811B2"/>
    <w:rsid w:val="00581500"/>
    <w:rsid w:val="00583175"/>
    <w:rsid w:val="005836C2"/>
    <w:rsid w:val="00583BE4"/>
    <w:rsid w:val="00583CEF"/>
    <w:rsid w:val="005841D2"/>
    <w:rsid w:val="00585465"/>
    <w:rsid w:val="00585563"/>
    <w:rsid w:val="00585FEA"/>
    <w:rsid w:val="00585FEE"/>
    <w:rsid w:val="00586B6C"/>
    <w:rsid w:val="00586DFE"/>
    <w:rsid w:val="005873A3"/>
    <w:rsid w:val="00587FDD"/>
    <w:rsid w:val="0059008F"/>
    <w:rsid w:val="00590733"/>
    <w:rsid w:val="0059073F"/>
    <w:rsid w:val="0059077E"/>
    <w:rsid w:val="00591021"/>
    <w:rsid w:val="0059268D"/>
    <w:rsid w:val="00593D70"/>
    <w:rsid w:val="00593E66"/>
    <w:rsid w:val="00593F28"/>
    <w:rsid w:val="005945DC"/>
    <w:rsid w:val="00594DEA"/>
    <w:rsid w:val="005954F7"/>
    <w:rsid w:val="005956A2"/>
    <w:rsid w:val="005956B1"/>
    <w:rsid w:val="005957D7"/>
    <w:rsid w:val="005963FB"/>
    <w:rsid w:val="0059668C"/>
    <w:rsid w:val="0059722F"/>
    <w:rsid w:val="005A0046"/>
    <w:rsid w:val="005A029D"/>
    <w:rsid w:val="005A072A"/>
    <w:rsid w:val="005A0A84"/>
    <w:rsid w:val="005A2561"/>
    <w:rsid w:val="005A3297"/>
    <w:rsid w:val="005A397D"/>
    <w:rsid w:val="005A3AEC"/>
    <w:rsid w:val="005A49C0"/>
    <w:rsid w:val="005A4D5E"/>
    <w:rsid w:val="005A5065"/>
    <w:rsid w:val="005A55A9"/>
    <w:rsid w:val="005A5DFC"/>
    <w:rsid w:val="005A6366"/>
    <w:rsid w:val="005A716B"/>
    <w:rsid w:val="005A7275"/>
    <w:rsid w:val="005A7CC5"/>
    <w:rsid w:val="005B0D27"/>
    <w:rsid w:val="005B1306"/>
    <w:rsid w:val="005B18A1"/>
    <w:rsid w:val="005B2282"/>
    <w:rsid w:val="005B23D5"/>
    <w:rsid w:val="005B2443"/>
    <w:rsid w:val="005B2791"/>
    <w:rsid w:val="005B2D9E"/>
    <w:rsid w:val="005B3363"/>
    <w:rsid w:val="005B382B"/>
    <w:rsid w:val="005B4E85"/>
    <w:rsid w:val="005B580C"/>
    <w:rsid w:val="005B588F"/>
    <w:rsid w:val="005B62D0"/>
    <w:rsid w:val="005B7466"/>
    <w:rsid w:val="005B7992"/>
    <w:rsid w:val="005C19D9"/>
    <w:rsid w:val="005C3EB6"/>
    <w:rsid w:val="005C42D2"/>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2D"/>
    <w:rsid w:val="005E16FB"/>
    <w:rsid w:val="005E1D23"/>
    <w:rsid w:val="005E1F9D"/>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8CB"/>
    <w:rsid w:val="00610ACA"/>
    <w:rsid w:val="00610B33"/>
    <w:rsid w:val="006113D8"/>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6F4"/>
    <w:rsid w:val="00621EF5"/>
    <w:rsid w:val="0062211E"/>
    <w:rsid w:val="006236B8"/>
    <w:rsid w:val="00623A5F"/>
    <w:rsid w:val="00623B4D"/>
    <w:rsid w:val="00623E6C"/>
    <w:rsid w:val="006243F9"/>
    <w:rsid w:val="00624822"/>
    <w:rsid w:val="00624DB8"/>
    <w:rsid w:val="0062629A"/>
    <w:rsid w:val="00626BB3"/>
    <w:rsid w:val="0062753E"/>
    <w:rsid w:val="00627773"/>
    <w:rsid w:val="00627A4E"/>
    <w:rsid w:val="00627F2D"/>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ED3"/>
    <w:rsid w:val="00645A2C"/>
    <w:rsid w:val="00645CF2"/>
    <w:rsid w:val="00645E74"/>
    <w:rsid w:val="006460EC"/>
    <w:rsid w:val="00646684"/>
    <w:rsid w:val="00647AAC"/>
    <w:rsid w:val="006504D0"/>
    <w:rsid w:val="0065054E"/>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DD9"/>
    <w:rsid w:val="00662D22"/>
    <w:rsid w:val="00664493"/>
    <w:rsid w:val="00664BDC"/>
    <w:rsid w:val="00664E2F"/>
    <w:rsid w:val="006651CD"/>
    <w:rsid w:val="00666A03"/>
    <w:rsid w:val="00671464"/>
    <w:rsid w:val="00672E22"/>
    <w:rsid w:val="00673015"/>
    <w:rsid w:val="00673F54"/>
    <w:rsid w:val="006753E7"/>
    <w:rsid w:val="006754D5"/>
    <w:rsid w:val="00675726"/>
    <w:rsid w:val="00675846"/>
    <w:rsid w:val="00675A71"/>
    <w:rsid w:val="00676C51"/>
    <w:rsid w:val="00680CAA"/>
    <w:rsid w:val="006812AD"/>
    <w:rsid w:val="00681BE5"/>
    <w:rsid w:val="006830DC"/>
    <w:rsid w:val="00684A63"/>
    <w:rsid w:val="0068693C"/>
    <w:rsid w:val="00687AB3"/>
    <w:rsid w:val="006900D8"/>
    <w:rsid w:val="006914C9"/>
    <w:rsid w:val="00692272"/>
    <w:rsid w:val="00692410"/>
    <w:rsid w:val="00693C84"/>
    <w:rsid w:val="00694420"/>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483B"/>
    <w:rsid w:val="006A567E"/>
    <w:rsid w:val="006A56BF"/>
    <w:rsid w:val="006A570B"/>
    <w:rsid w:val="006A7031"/>
    <w:rsid w:val="006B0120"/>
    <w:rsid w:val="006B0F87"/>
    <w:rsid w:val="006B12CE"/>
    <w:rsid w:val="006B17B4"/>
    <w:rsid w:val="006B19FE"/>
    <w:rsid w:val="006B1C8E"/>
    <w:rsid w:val="006B1D93"/>
    <w:rsid w:val="006B2BE7"/>
    <w:rsid w:val="006B34B0"/>
    <w:rsid w:val="006B35D9"/>
    <w:rsid w:val="006B39D4"/>
    <w:rsid w:val="006B587A"/>
    <w:rsid w:val="006B5A20"/>
    <w:rsid w:val="006B620C"/>
    <w:rsid w:val="006B69D9"/>
    <w:rsid w:val="006B756B"/>
    <w:rsid w:val="006B7F35"/>
    <w:rsid w:val="006C033B"/>
    <w:rsid w:val="006C0353"/>
    <w:rsid w:val="006C0EEE"/>
    <w:rsid w:val="006C0F60"/>
    <w:rsid w:val="006C1678"/>
    <w:rsid w:val="006C195E"/>
    <w:rsid w:val="006C1B37"/>
    <w:rsid w:val="006C1FF9"/>
    <w:rsid w:val="006C2587"/>
    <w:rsid w:val="006C2CA2"/>
    <w:rsid w:val="006C3434"/>
    <w:rsid w:val="006C4648"/>
    <w:rsid w:val="006C5249"/>
    <w:rsid w:val="006C55D8"/>
    <w:rsid w:val="006C6081"/>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C79"/>
    <w:rsid w:val="006E4F3B"/>
    <w:rsid w:val="006E7E6C"/>
    <w:rsid w:val="006F007F"/>
    <w:rsid w:val="006F01A4"/>
    <w:rsid w:val="006F04A4"/>
    <w:rsid w:val="006F16D5"/>
    <w:rsid w:val="006F291E"/>
    <w:rsid w:val="006F3479"/>
    <w:rsid w:val="006F3DCB"/>
    <w:rsid w:val="006F4A74"/>
    <w:rsid w:val="006F4AB2"/>
    <w:rsid w:val="006F4C56"/>
    <w:rsid w:val="006F502D"/>
    <w:rsid w:val="006F50BE"/>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105AA"/>
    <w:rsid w:val="00710CD7"/>
    <w:rsid w:val="00711F3D"/>
    <w:rsid w:val="00712652"/>
    <w:rsid w:val="00712E4B"/>
    <w:rsid w:val="00712F2A"/>
    <w:rsid w:val="0071485F"/>
    <w:rsid w:val="00714F4D"/>
    <w:rsid w:val="007152A7"/>
    <w:rsid w:val="007152EC"/>
    <w:rsid w:val="00716698"/>
    <w:rsid w:val="00716800"/>
    <w:rsid w:val="00716A0A"/>
    <w:rsid w:val="00716ADE"/>
    <w:rsid w:val="00716AFA"/>
    <w:rsid w:val="00717112"/>
    <w:rsid w:val="007172AC"/>
    <w:rsid w:val="0071760A"/>
    <w:rsid w:val="00720075"/>
    <w:rsid w:val="00721C69"/>
    <w:rsid w:val="007221E1"/>
    <w:rsid w:val="0072250F"/>
    <w:rsid w:val="0072269D"/>
    <w:rsid w:val="00722DF3"/>
    <w:rsid w:val="00723341"/>
    <w:rsid w:val="00723CDD"/>
    <w:rsid w:val="00724B8B"/>
    <w:rsid w:val="0072581D"/>
    <w:rsid w:val="00725B6A"/>
    <w:rsid w:val="007260FF"/>
    <w:rsid w:val="007271B5"/>
    <w:rsid w:val="007271F6"/>
    <w:rsid w:val="00727B18"/>
    <w:rsid w:val="00730853"/>
    <w:rsid w:val="00730D1B"/>
    <w:rsid w:val="00731516"/>
    <w:rsid w:val="00731F15"/>
    <w:rsid w:val="00732B5F"/>
    <w:rsid w:val="007331C1"/>
    <w:rsid w:val="007332E6"/>
    <w:rsid w:val="00733529"/>
    <w:rsid w:val="0073373C"/>
    <w:rsid w:val="00734899"/>
    <w:rsid w:val="00734BB6"/>
    <w:rsid w:val="00735B54"/>
    <w:rsid w:val="0073605D"/>
    <w:rsid w:val="00736094"/>
    <w:rsid w:val="00736732"/>
    <w:rsid w:val="00736F85"/>
    <w:rsid w:val="0073740C"/>
    <w:rsid w:val="0073743C"/>
    <w:rsid w:val="0073750A"/>
    <w:rsid w:val="0073779D"/>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53C4"/>
    <w:rsid w:val="007661AB"/>
    <w:rsid w:val="007708CF"/>
    <w:rsid w:val="00771400"/>
    <w:rsid w:val="00771A41"/>
    <w:rsid w:val="007720EE"/>
    <w:rsid w:val="00772E3D"/>
    <w:rsid w:val="00773164"/>
    <w:rsid w:val="00773936"/>
    <w:rsid w:val="00773AC2"/>
    <w:rsid w:val="007742EA"/>
    <w:rsid w:val="0077446F"/>
    <w:rsid w:val="007745C8"/>
    <w:rsid w:val="007749BE"/>
    <w:rsid w:val="00774D29"/>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D93"/>
    <w:rsid w:val="0079106A"/>
    <w:rsid w:val="007912C2"/>
    <w:rsid w:val="007917A5"/>
    <w:rsid w:val="00791AD2"/>
    <w:rsid w:val="00793E2F"/>
    <w:rsid w:val="007941C4"/>
    <w:rsid w:val="00794A35"/>
    <w:rsid w:val="00794E52"/>
    <w:rsid w:val="00794FDC"/>
    <w:rsid w:val="007956B6"/>
    <w:rsid w:val="00797979"/>
    <w:rsid w:val="00797CF9"/>
    <w:rsid w:val="007A044D"/>
    <w:rsid w:val="007A07DB"/>
    <w:rsid w:val="007A086D"/>
    <w:rsid w:val="007A0C86"/>
    <w:rsid w:val="007A0F66"/>
    <w:rsid w:val="007A1AD1"/>
    <w:rsid w:val="007A1CDA"/>
    <w:rsid w:val="007A23A1"/>
    <w:rsid w:val="007A28D0"/>
    <w:rsid w:val="007A2BFB"/>
    <w:rsid w:val="007A318E"/>
    <w:rsid w:val="007A3213"/>
    <w:rsid w:val="007A3EEF"/>
    <w:rsid w:val="007A3FB0"/>
    <w:rsid w:val="007A593A"/>
    <w:rsid w:val="007A6416"/>
    <w:rsid w:val="007A6A6E"/>
    <w:rsid w:val="007A7183"/>
    <w:rsid w:val="007A7237"/>
    <w:rsid w:val="007A7DBA"/>
    <w:rsid w:val="007B00C6"/>
    <w:rsid w:val="007B0A55"/>
    <w:rsid w:val="007B0B00"/>
    <w:rsid w:val="007B13C3"/>
    <w:rsid w:val="007B146F"/>
    <w:rsid w:val="007B16FD"/>
    <w:rsid w:val="007B186D"/>
    <w:rsid w:val="007B1ACF"/>
    <w:rsid w:val="007B1D08"/>
    <w:rsid w:val="007B2533"/>
    <w:rsid w:val="007B2994"/>
    <w:rsid w:val="007B2D50"/>
    <w:rsid w:val="007B369A"/>
    <w:rsid w:val="007B3EA9"/>
    <w:rsid w:val="007B4186"/>
    <w:rsid w:val="007B6CD6"/>
    <w:rsid w:val="007B6D73"/>
    <w:rsid w:val="007B72F0"/>
    <w:rsid w:val="007C0A6E"/>
    <w:rsid w:val="007C0B20"/>
    <w:rsid w:val="007C1721"/>
    <w:rsid w:val="007C1CB0"/>
    <w:rsid w:val="007C1E9F"/>
    <w:rsid w:val="007C2564"/>
    <w:rsid w:val="007C2DC7"/>
    <w:rsid w:val="007C317E"/>
    <w:rsid w:val="007C4123"/>
    <w:rsid w:val="007C5797"/>
    <w:rsid w:val="007C6C00"/>
    <w:rsid w:val="007C732A"/>
    <w:rsid w:val="007C7AD1"/>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3FB"/>
    <w:rsid w:val="007D7956"/>
    <w:rsid w:val="007E086C"/>
    <w:rsid w:val="007E1964"/>
    <w:rsid w:val="007E1EF7"/>
    <w:rsid w:val="007E215D"/>
    <w:rsid w:val="007E3E92"/>
    <w:rsid w:val="007E4CB8"/>
    <w:rsid w:val="007E56DD"/>
    <w:rsid w:val="007E5E30"/>
    <w:rsid w:val="007E68CD"/>
    <w:rsid w:val="007E691E"/>
    <w:rsid w:val="007E6AC4"/>
    <w:rsid w:val="007E6DDB"/>
    <w:rsid w:val="007E7A77"/>
    <w:rsid w:val="007E7BDC"/>
    <w:rsid w:val="007F0027"/>
    <w:rsid w:val="007F087F"/>
    <w:rsid w:val="007F0E83"/>
    <w:rsid w:val="007F161C"/>
    <w:rsid w:val="007F1D9C"/>
    <w:rsid w:val="007F2160"/>
    <w:rsid w:val="007F2358"/>
    <w:rsid w:val="007F23E7"/>
    <w:rsid w:val="007F35D1"/>
    <w:rsid w:val="007F4306"/>
    <w:rsid w:val="007F4A72"/>
    <w:rsid w:val="007F513A"/>
    <w:rsid w:val="007F518E"/>
    <w:rsid w:val="007F5473"/>
    <w:rsid w:val="007F580F"/>
    <w:rsid w:val="007F5947"/>
    <w:rsid w:val="007F5F59"/>
    <w:rsid w:val="007F73ED"/>
    <w:rsid w:val="007F7470"/>
    <w:rsid w:val="00800EF3"/>
    <w:rsid w:val="008012B7"/>
    <w:rsid w:val="00802669"/>
    <w:rsid w:val="00802D81"/>
    <w:rsid w:val="00802E59"/>
    <w:rsid w:val="00803AFA"/>
    <w:rsid w:val="0080401C"/>
    <w:rsid w:val="0080436C"/>
    <w:rsid w:val="00804720"/>
    <w:rsid w:val="0080495F"/>
    <w:rsid w:val="00804A68"/>
    <w:rsid w:val="00804FDD"/>
    <w:rsid w:val="0080582A"/>
    <w:rsid w:val="008068D5"/>
    <w:rsid w:val="00806A67"/>
    <w:rsid w:val="0081042E"/>
    <w:rsid w:val="00812089"/>
    <w:rsid w:val="008121B9"/>
    <w:rsid w:val="0081222A"/>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63EC"/>
    <w:rsid w:val="00826ED3"/>
    <w:rsid w:val="00826FBA"/>
    <w:rsid w:val="00827068"/>
    <w:rsid w:val="00827886"/>
    <w:rsid w:val="0083004A"/>
    <w:rsid w:val="00832E78"/>
    <w:rsid w:val="0083435A"/>
    <w:rsid w:val="0083481E"/>
    <w:rsid w:val="00834A52"/>
    <w:rsid w:val="00834E64"/>
    <w:rsid w:val="00836335"/>
    <w:rsid w:val="00836BD8"/>
    <w:rsid w:val="008373EA"/>
    <w:rsid w:val="0083744F"/>
    <w:rsid w:val="0084008F"/>
    <w:rsid w:val="008401E5"/>
    <w:rsid w:val="00840B52"/>
    <w:rsid w:val="008413E1"/>
    <w:rsid w:val="00841966"/>
    <w:rsid w:val="0084296A"/>
    <w:rsid w:val="00842D44"/>
    <w:rsid w:val="0084307E"/>
    <w:rsid w:val="00843540"/>
    <w:rsid w:val="0084384C"/>
    <w:rsid w:val="00844395"/>
    <w:rsid w:val="008443B1"/>
    <w:rsid w:val="008448ED"/>
    <w:rsid w:val="00845742"/>
    <w:rsid w:val="008461AC"/>
    <w:rsid w:val="0084643E"/>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81C"/>
    <w:rsid w:val="00856FF2"/>
    <w:rsid w:val="00857250"/>
    <w:rsid w:val="00862553"/>
    <w:rsid w:val="008629C3"/>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23D1"/>
    <w:rsid w:val="00873AB2"/>
    <w:rsid w:val="0087467C"/>
    <w:rsid w:val="00874A31"/>
    <w:rsid w:val="0087532A"/>
    <w:rsid w:val="008762FA"/>
    <w:rsid w:val="00876565"/>
    <w:rsid w:val="00876764"/>
    <w:rsid w:val="0087698E"/>
    <w:rsid w:val="00876E6D"/>
    <w:rsid w:val="00877146"/>
    <w:rsid w:val="0087786F"/>
    <w:rsid w:val="00877990"/>
    <w:rsid w:val="00877AF1"/>
    <w:rsid w:val="00877E96"/>
    <w:rsid w:val="0088003C"/>
    <w:rsid w:val="0088073B"/>
    <w:rsid w:val="00880FC0"/>
    <w:rsid w:val="00881651"/>
    <w:rsid w:val="00881849"/>
    <w:rsid w:val="00882DCD"/>
    <w:rsid w:val="00883256"/>
    <w:rsid w:val="0088339A"/>
    <w:rsid w:val="00883898"/>
    <w:rsid w:val="00883BBE"/>
    <w:rsid w:val="008852F4"/>
    <w:rsid w:val="00885A15"/>
    <w:rsid w:val="00886E3A"/>
    <w:rsid w:val="00886EA7"/>
    <w:rsid w:val="00887327"/>
    <w:rsid w:val="0089136E"/>
    <w:rsid w:val="00892DEA"/>
    <w:rsid w:val="00892FCE"/>
    <w:rsid w:val="00893505"/>
    <w:rsid w:val="00893886"/>
    <w:rsid w:val="00893D40"/>
    <w:rsid w:val="00894ED8"/>
    <w:rsid w:val="00895497"/>
    <w:rsid w:val="00895814"/>
    <w:rsid w:val="008963A8"/>
    <w:rsid w:val="0089684C"/>
    <w:rsid w:val="008975A7"/>
    <w:rsid w:val="00897B60"/>
    <w:rsid w:val="00897EB5"/>
    <w:rsid w:val="008A0836"/>
    <w:rsid w:val="008A0A38"/>
    <w:rsid w:val="008A0A5E"/>
    <w:rsid w:val="008A0CB8"/>
    <w:rsid w:val="008A1161"/>
    <w:rsid w:val="008A188B"/>
    <w:rsid w:val="008A1A2D"/>
    <w:rsid w:val="008A22C5"/>
    <w:rsid w:val="008A22EC"/>
    <w:rsid w:val="008A291F"/>
    <w:rsid w:val="008A2DDE"/>
    <w:rsid w:val="008A41B6"/>
    <w:rsid w:val="008A4450"/>
    <w:rsid w:val="008A4933"/>
    <w:rsid w:val="008A57E7"/>
    <w:rsid w:val="008A636C"/>
    <w:rsid w:val="008A69A9"/>
    <w:rsid w:val="008A7679"/>
    <w:rsid w:val="008B01F6"/>
    <w:rsid w:val="008B0714"/>
    <w:rsid w:val="008B0E27"/>
    <w:rsid w:val="008B0FF4"/>
    <w:rsid w:val="008B1B37"/>
    <w:rsid w:val="008B1B83"/>
    <w:rsid w:val="008B23FB"/>
    <w:rsid w:val="008B2923"/>
    <w:rsid w:val="008B29C6"/>
    <w:rsid w:val="008B3328"/>
    <w:rsid w:val="008B437C"/>
    <w:rsid w:val="008B589E"/>
    <w:rsid w:val="008B6984"/>
    <w:rsid w:val="008C06ED"/>
    <w:rsid w:val="008C0844"/>
    <w:rsid w:val="008C0F9F"/>
    <w:rsid w:val="008C145B"/>
    <w:rsid w:val="008C1735"/>
    <w:rsid w:val="008C2526"/>
    <w:rsid w:val="008C347A"/>
    <w:rsid w:val="008C39AC"/>
    <w:rsid w:val="008C4D81"/>
    <w:rsid w:val="008C50BC"/>
    <w:rsid w:val="008C51D1"/>
    <w:rsid w:val="008C5436"/>
    <w:rsid w:val="008C5A78"/>
    <w:rsid w:val="008C6BE1"/>
    <w:rsid w:val="008C6C14"/>
    <w:rsid w:val="008C6C45"/>
    <w:rsid w:val="008C6CBD"/>
    <w:rsid w:val="008D0109"/>
    <w:rsid w:val="008D11E9"/>
    <w:rsid w:val="008D2008"/>
    <w:rsid w:val="008D2751"/>
    <w:rsid w:val="008D3FE8"/>
    <w:rsid w:val="008D4C10"/>
    <w:rsid w:val="008D6C85"/>
    <w:rsid w:val="008D76C0"/>
    <w:rsid w:val="008D7818"/>
    <w:rsid w:val="008D7C42"/>
    <w:rsid w:val="008E057B"/>
    <w:rsid w:val="008E05AB"/>
    <w:rsid w:val="008E1847"/>
    <w:rsid w:val="008E1D66"/>
    <w:rsid w:val="008E2739"/>
    <w:rsid w:val="008E2A0F"/>
    <w:rsid w:val="008E32E7"/>
    <w:rsid w:val="008E3C89"/>
    <w:rsid w:val="008E3FEA"/>
    <w:rsid w:val="008E42CC"/>
    <w:rsid w:val="008E4ABA"/>
    <w:rsid w:val="008E69D7"/>
    <w:rsid w:val="008E798E"/>
    <w:rsid w:val="008F02CB"/>
    <w:rsid w:val="008F034D"/>
    <w:rsid w:val="008F0567"/>
    <w:rsid w:val="008F0C8E"/>
    <w:rsid w:val="008F2B98"/>
    <w:rsid w:val="008F434A"/>
    <w:rsid w:val="008F4AE6"/>
    <w:rsid w:val="008F51E5"/>
    <w:rsid w:val="008F555F"/>
    <w:rsid w:val="008F58D1"/>
    <w:rsid w:val="008F6008"/>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FEC"/>
    <w:rsid w:val="0091014A"/>
    <w:rsid w:val="009119CD"/>
    <w:rsid w:val="009126E4"/>
    <w:rsid w:val="009134D2"/>
    <w:rsid w:val="00913D9D"/>
    <w:rsid w:val="0091433F"/>
    <w:rsid w:val="009146C2"/>
    <w:rsid w:val="009147B1"/>
    <w:rsid w:val="00914E14"/>
    <w:rsid w:val="009153F6"/>
    <w:rsid w:val="00915A4A"/>
    <w:rsid w:val="00915E93"/>
    <w:rsid w:val="00916299"/>
    <w:rsid w:val="00916802"/>
    <w:rsid w:val="0091689D"/>
    <w:rsid w:val="00916AFE"/>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6088"/>
    <w:rsid w:val="009261FB"/>
    <w:rsid w:val="0092697F"/>
    <w:rsid w:val="00926F23"/>
    <w:rsid w:val="009304E7"/>
    <w:rsid w:val="0093053D"/>
    <w:rsid w:val="0093243C"/>
    <w:rsid w:val="0093393E"/>
    <w:rsid w:val="009340B8"/>
    <w:rsid w:val="0093475A"/>
    <w:rsid w:val="0093542A"/>
    <w:rsid w:val="009355DF"/>
    <w:rsid w:val="0093647D"/>
    <w:rsid w:val="009368F5"/>
    <w:rsid w:val="009376D1"/>
    <w:rsid w:val="00937725"/>
    <w:rsid w:val="009403AF"/>
    <w:rsid w:val="009411D4"/>
    <w:rsid w:val="0094124A"/>
    <w:rsid w:val="00943160"/>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5215"/>
    <w:rsid w:val="00955493"/>
    <w:rsid w:val="00955948"/>
    <w:rsid w:val="00957913"/>
    <w:rsid w:val="009604BE"/>
    <w:rsid w:val="00960600"/>
    <w:rsid w:val="009611CF"/>
    <w:rsid w:val="0096122E"/>
    <w:rsid w:val="00961354"/>
    <w:rsid w:val="009617CA"/>
    <w:rsid w:val="00961B6E"/>
    <w:rsid w:val="00961EF7"/>
    <w:rsid w:val="00962926"/>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2BA6"/>
    <w:rsid w:val="00982CF5"/>
    <w:rsid w:val="00983601"/>
    <w:rsid w:val="00984890"/>
    <w:rsid w:val="00984C9C"/>
    <w:rsid w:val="00984EE7"/>
    <w:rsid w:val="009854B0"/>
    <w:rsid w:val="00985919"/>
    <w:rsid w:val="00985CB9"/>
    <w:rsid w:val="00985DA8"/>
    <w:rsid w:val="00987210"/>
    <w:rsid w:val="00987515"/>
    <w:rsid w:val="009877EF"/>
    <w:rsid w:val="009901B9"/>
    <w:rsid w:val="009904D5"/>
    <w:rsid w:val="00990C6B"/>
    <w:rsid w:val="009918FA"/>
    <w:rsid w:val="00991EC9"/>
    <w:rsid w:val="009925E6"/>
    <w:rsid w:val="00993184"/>
    <w:rsid w:val="0099351A"/>
    <w:rsid w:val="0099353F"/>
    <w:rsid w:val="00993E69"/>
    <w:rsid w:val="00994382"/>
    <w:rsid w:val="009944D8"/>
    <w:rsid w:val="009946CF"/>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64B"/>
    <w:rsid w:val="009A49FC"/>
    <w:rsid w:val="009A4CB6"/>
    <w:rsid w:val="009A4FF8"/>
    <w:rsid w:val="009A5242"/>
    <w:rsid w:val="009A53AE"/>
    <w:rsid w:val="009A5832"/>
    <w:rsid w:val="009A5AB6"/>
    <w:rsid w:val="009A67DC"/>
    <w:rsid w:val="009A7692"/>
    <w:rsid w:val="009A7D42"/>
    <w:rsid w:val="009A7E72"/>
    <w:rsid w:val="009B040B"/>
    <w:rsid w:val="009B0657"/>
    <w:rsid w:val="009B157F"/>
    <w:rsid w:val="009B15E0"/>
    <w:rsid w:val="009B2940"/>
    <w:rsid w:val="009B2CDF"/>
    <w:rsid w:val="009B3322"/>
    <w:rsid w:val="009B3C48"/>
    <w:rsid w:val="009B412B"/>
    <w:rsid w:val="009B4291"/>
    <w:rsid w:val="009B4984"/>
    <w:rsid w:val="009B5A46"/>
    <w:rsid w:val="009B5FDA"/>
    <w:rsid w:val="009B67C5"/>
    <w:rsid w:val="009B714D"/>
    <w:rsid w:val="009B720C"/>
    <w:rsid w:val="009B737F"/>
    <w:rsid w:val="009B752D"/>
    <w:rsid w:val="009B7D1B"/>
    <w:rsid w:val="009B7F8E"/>
    <w:rsid w:val="009C0996"/>
    <w:rsid w:val="009C1556"/>
    <w:rsid w:val="009C1BD6"/>
    <w:rsid w:val="009C2206"/>
    <w:rsid w:val="009C3076"/>
    <w:rsid w:val="009C3A2D"/>
    <w:rsid w:val="009C3D62"/>
    <w:rsid w:val="009C421B"/>
    <w:rsid w:val="009C45FF"/>
    <w:rsid w:val="009C4FA7"/>
    <w:rsid w:val="009C5303"/>
    <w:rsid w:val="009C5495"/>
    <w:rsid w:val="009C5E0E"/>
    <w:rsid w:val="009C649A"/>
    <w:rsid w:val="009C6726"/>
    <w:rsid w:val="009C6E4D"/>
    <w:rsid w:val="009C7B15"/>
    <w:rsid w:val="009D0603"/>
    <w:rsid w:val="009D070D"/>
    <w:rsid w:val="009D0A45"/>
    <w:rsid w:val="009D0DC3"/>
    <w:rsid w:val="009D29EE"/>
    <w:rsid w:val="009D2E85"/>
    <w:rsid w:val="009D4321"/>
    <w:rsid w:val="009D588E"/>
    <w:rsid w:val="009D5A03"/>
    <w:rsid w:val="009D6199"/>
    <w:rsid w:val="009D63AE"/>
    <w:rsid w:val="009D680D"/>
    <w:rsid w:val="009D7133"/>
    <w:rsid w:val="009D7CB0"/>
    <w:rsid w:val="009E0604"/>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F9D"/>
    <w:rsid w:val="009F4307"/>
    <w:rsid w:val="009F44FC"/>
    <w:rsid w:val="009F5D37"/>
    <w:rsid w:val="009F65C1"/>
    <w:rsid w:val="009F680B"/>
    <w:rsid w:val="009F68F5"/>
    <w:rsid w:val="009F6F52"/>
    <w:rsid w:val="009F75B5"/>
    <w:rsid w:val="00A0015A"/>
    <w:rsid w:val="00A00A1F"/>
    <w:rsid w:val="00A00E89"/>
    <w:rsid w:val="00A01CF7"/>
    <w:rsid w:val="00A028AA"/>
    <w:rsid w:val="00A03F44"/>
    <w:rsid w:val="00A04F56"/>
    <w:rsid w:val="00A05548"/>
    <w:rsid w:val="00A05D13"/>
    <w:rsid w:val="00A05D14"/>
    <w:rsid w:val="00A072B8"/>
    <w:rsid w:val="00A0736F"/>
    <w:rsid w:val="00A07617"/>
    <w:rsid w:val="00A07BFA"/>
    <w:rsid w:val="00A07D31"/>
    <w:rsid w:val="00A1017C"/>
    <w:rsid w:val="00A101D9"/>
    <w:rsid w:val="00A10AA1"/>
    <w:rsid w:val="00A10B1E"/>
    <w:rsid w:val="00A1144E"/>
    <w:rsid w:val="00A11B90"/>
    <w:rsid w:val="00A11F3F"/>
    <w:rsid w:val="00A122B4"/>
    <w:rsid w:val="00A12EC7"/>
    <w:rsid w:val="00A134A2"/>
    <w:rsid w:val="00A138CA"/>
    <w:rsid w:val="00A14471"/>
    <w:rsid w:val="00A145CA"/>
    <w:rsid w:val="00A14C71"/>
    <w:rsid w:val="00A158AD"/>
    <w:rsid w:val="00A159C1"/>
    <w:rsid w:val="00A16E6F"/>
    <w:rsid w:val="00A17197"/>
    <w:rsid w:val="00A2065C"/>
    <w:rsid w:val="00A21A9A"/>
    <w:rsid w:val="00A23605"/>
    <w:rsid w:val="00A236DC"/>
    <w:rsid w:val="00A245C2"/>
    <w:rsid w:val="00A2568F"/>
    <w:rsid w:val="00A25A20"/>
    <w:rsid w:val="00A25F35"/>
    <w:rsid w:val="00A26B47"/>
    <w:rsid w:val="00A26B54"/>
    <w:rsid w:val="00A26B98"/>
    <w:rsid w:val="00A277C8"/>
    <w:rsid w:val="00A27BA7"/>
    <w:rsid w:val="00A32401"/>
    <w:rsid w:val="00A324DB"/>
    <w:rsid w:val="00A3569C"/>
    <w:rsid w:val="00A35D8F"/>
    <w:rsid w:val="00A36786"/>
    <w:rsid w:val="00A36893"/>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A93"/>
    <w:rsid w:val="00A517C2"/>
    <w:rsid w:val="00A51DC9"/>
    <w:rsid w:val="00A52048"/>
    <w:rsid w:val="00A52D32"/>
    <w:rsid w:val="00A5422A"/>
    <w:rsid w:val="00A54759"/>
    <w:rsid w:val="00A54DF8"/>
    <w:rsid w:val="00A54F3B"/>
    <w:rsid w:val="00A55DE5"/>
    <w:rsid w:val="00A56DB2"/>
    <w:rsid w:val="00A571D1"/>
    <w:rsid w:val="00A57B22"/>
    <w:rsid w:val="00A6012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AB"/>
    <w:rsid w:val="00A73F4D"/>
    <w:rsid w:val="00A74192"/>
    <w:rsid w:val="00A760B5"/>
    <w:rsid w:val="00A77E02"/>
    <w:rsid w:val="00A80825"/>
    <w:rsid w:val="00A8168D"/>
    <w:rsid w:val="00A81F16"/>
    <w:rsid w:val="00A824A2"/>
    <w:rsid w:val="00A826A2"/>
    <w:rsid w:val="00A82D5E"/>
    <w:rsid w:val="00A83A79"/>
    <w:rsid w:val="00A85401"/>
    <w:rsid w:val="00A85FA6"/>
    <w:rsid w:val="00A8636A"/>
    <w:rsid w:val="00A86A0D"/>
    <w:rsid w:val="00A86BFF"/>
    <w:rsid w:val="00A87B0A"/>
    <w:rsid w:val="00A87B7D"/>
    <w:rsid w:val="00A90245"/>
    <w:rsid w:val="00A90C89"/>
    <w:rsid w:val="00A90DEB"/>
    <w:rsid w:val="00A91C99"/>
    <w:rsid w:val="00A91CCB"/>
    <w:rsid w:val="00A92D94"/>
    <w:rsid w:val="00A936E9"/>
    <w:rsid w:val="00A94085"/>
    <w:rsid w:val="00A945B8"/>
    <w:rsid w:val="00A95245"/>
    <w:rsid w:val="00A95E8B"/>
    <w:rsid w:val="00A96394"/>
    <w:rsid w:val="00A971B2"/>
    <w:rsid w:val="00AA06AD"/>
    <w:rsid w:val="00AA08AE"/>
    <w:rsid w:val="00AA0F13"/>
    <w:rsid w:val="00AA116D"/>
    <w:rsid w:val="00AA19FE"/>
    <w:rsid w:val="00AA1FD8"/>
    <w:rsid w:val="00AA5907"/>
    <w:rsid w:val="00AA62B6"/>
    <w:rsid w:val="00AA638C"/>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31A0"/>
    <w:rsid w:val="00AC38F9"/>
    <w:rsid w:val="00AC3E64"/>
    <w:rsid w:val="00AC4DEA"/>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515A"/>
    <w:rsid w:val="00AD5201"/>
    <w:rsid w:val="00AD57A0"/>
    <w:rsid w:val="00AD57EC"/>
    <w:rsid w:val="00AD5808"/>
    <w:rsid w:val="00AD598D"/>
    <w:rsid w:val="00AD5D3E"/>
    <w:rsid w:val="00AD62F7"/>
    <w:rsid w:val="00AD7173"/>
    <w:rsid w:val="00AD7175"/>
    <w:rsid w:val="00AD730F"/>
    <w:rsid w:val="00AD73F7"/>
    <w:rsid w:val="00AD76D5"/>
    <w:rsid w:val="00AE0EB9"/>
    <w:rsid w:val="00AE1269"/>
    <w:rsid w:val="00AE1772"/>
    <w:rsid w:val="00AE1BEF"/>
    <w:rsid w:val="00AE2421"/>
    <w:rsid w:val="00AE3021"/>
    <w:rsid w:val="00AE363A"/>
    <w:rsid w:val="00AE4E85"/>
    <w:rsid w:val="00AE52A9"/>
    <w:rsid w:val="00AE5B43"/>
    <w:rsid w:val="00AE7F75"/>
    <w:rsid w:val="00AF08D8"/>
    <w:rsid w:val="00AF096B"/>
    <w:rsid w:val="00AF152B"/>
    <w:rsid w:val="00AF1F64"/>
    <w:rsid w:val="00AF2422"/>
    <w:rsid w:val="00AF2FBF"/>
    <w:rsid w:val="00AF3B7B"/>
    <w:rsid w:val="00AF3BB5"/>
    <w:rsid w:val="00AF3E95"/>
    <w:rsid w:val="00AF4229"/>
    <w:rsid w:val="00AF500B"/>
    <w:rsid w:val="00AF5B6E"/>
    <w:rsid w:val="00AF761A"/>
    <w:rsid w:val="00AF7D65"/>
    <w:rsid w:val="00B00861"/>
    <w:rsid w:val="00B02388"/>
    <w:rsid w:val="00B035D0"/>
    <w:rsid w:val="00B03727"/>
    <w:rsid w:val="00B03777"/>
    <w:rsid w:val="00B0390C"/>
    <w:rsid w:val="00B04156"/>
    <w:rsid w:val="00B04861"/>
    <w:rsid w:val="00B05C5D"/>
    <w:rsid w:val="00B0613A"/>
    <w:rsid w:val="00B065B8"/>
    <w:rsid w:val="00B065E6"/>
    <w:rsid w:val="00B069F9"/>
    <w:rsid w:val="00B06A5A"/>
    <w:rsid w:val="00B06C1E"/>
    <w:rsid w:val="00B10188"/>
    <w:rsid w:val="00B11B16"/>
    <w:rsid w:val="00B11C54"/>
    <w:rsid w:val="00B11DC6"/>
    <w:rsid w:val="00B1263A"/>
    <w:rsid w:val="00B132F8"/>
    <w:rsid w:val="00B1352A"/>
    <w:rsid w:val="00B13C11"/>
    <w:rsid w:val="00B149C7"/>
    <w:rsid w:val="00B159EF"/>
    <w:rsid w:val="00B15B39"/>
    <w:rsid w:val="00B16DB9"/>
    <w:rsid w:val="00B17158"/>
    <w:rsid w:val="00B20079"/>
    <w:rsid w:val="00B20247"/>
    <w:rsid w:val="00B20A5A"/>
    <w:rsid w:val="00B20CA9"/>
    <w:rsid w:val="00B20F1D"/>
    <w:rsid w:val="00B226B7"/>
    <w:rsid w:val="00B22760"/>
    <w:rsid w:val="00B235F3"/>
    <w:rsid w:val="00B24BF6"/>
    <w:rsid w:val="00B24EA5"/>
    <w:rsid w:val="00B256A7"/>
    <w:rsid w:val="00B25F91"/>
    <w:rsid w:val="00B260A2"/>
    <w:rsid w:val="00B26750"/>
    <w:rsid w:val="00B26D83"/>
    <w:rsid w:val="00B26D90"/>
    <w:rsid w:val="00B274F5"/>
    <w:rsid w:val="00B276B0"/>
    <w:rsid w:val="00B2782B"/>
    <w:rsid w:val="00B303F7"/>
    <w:rsid w:val="00B31575"/>
    <w:rsid w:val="00B319B6"/>
    <w:rsid w:val="00B31B89"/>
    <w:rsid w:val="00B31D74"/>
    <w:rsid w:val="00B32A8D"/>
    <w:rsid w:val="00B32B7C"/>
    <w:rsid w:val="00B33410"/>
    <w:rsid w:val="00B33943"/>
    <w:rsid w:val="00B33C4C"/>
    <w:rsid w:val="00B33FBE"/>
    <w:rsid w:val="00B341E9"/>
    <w:rsid w:val="00B3427B"/>
    <w:rsid w:val="00B365A4"/>
    <w:rsid w:val="00B3669C"/>
    <w:rsid w:val="00B36E3F"/>
    <w:rsid w:val="00B372CD"/>
    <w:rsid w:val="00B379EB"/>
    <w:rsid w:val="00B37E96"/>
    <w:rsid w:val="00B401F0"/>
    <w:rsid w:val="00B40CFC"/>
    <w:rsid w:val="00B415DD"/>
    <w:rsid w:val="00B41F43"/>
    <w:rsid w:val="00B42019"/>
    <w:rsid w:val="00B4269A"/>
    <w:rsid w:val="00B42E0A"/>
    <w:rsid w:val="00B434D0"/>
    <w:rsid w:val="00B434DA"/>
    <w:rsid w:val="00B4366E"/>
    <w:rsid w:val="00B43AAA"/>
    <w:rsid w:val="00B4554D"/>
    <w:rsid w:val="00B4595C"/>
    <w:rsid w:val="00B45A43"/>
    <w:rsid w:val="00B4618C"/>
    <w:rsid w:val="00B4693B"/>
    <w:rsid w:val="00B5003E"/>
    <w:rsid w:val="00B5026E"/>
    <w:rsid w:val="00B5143D"/>
    <w:rsid w:val="00B549D1"/>
    <w:rsid w:val="00B563BB"/>
    <w:rsid w:val="00B567C8"/>
    <w:rsid w:val="00B56BC5"/>
    <w:rsid w:val="00B56CE1"/>
    <w:rsid w:val="00B60627"/>
    <w:rsid w:val="00B61C21"/>
    <w:rsid w:val="00B62431"/>
    <w:rsid w:val="00B62D17"/>
    <w:rsid w:val="00B62FAC"/>
    <w:rsid w:val="00B63200"/>
    <w:rsid w:val="00B63862"/>
    <w:rsid w:val="00B644E7"/>
    <w:rsid w:val="00B64A49"/>
    <w:rsid w:val="00B650F4"/>
    <w:rsid w:val="00B659C7"/>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6CF2"/>
    <w:rsid w:val="00B875A8"/>
    <w:rsid w:val="00B87E94"/>
    <w:rsid w:val="00B90151"/>
    <w:rsid w:val="00B90DA1"/>
    <w:rsid w:val="00B910D6"/>
    <w:rsid w:val="00B91197"/>
    <w:rsid w:val="00B914AC"/>
    <w:rsid w:val="00B92202"/>
    <w:rsid w:val="00B93452"/>
    <w:rsid w:val="00B93537"/>
    <w:rsid w:val="00B935DA"/>
    <w:rsid w:val="00B9390C"/>
    <w:rsid w:val="00B93B3F"/>
    <w:rsid w:val="00B94336"/>
    <w:rsid w:val="00B95CEE"/>
    <w:rsid w:val="00B96362"/>
    <w:rsid w:val="00B969BD"/>
    <w:rsid w:val="00B96BF0"/>
    <w:rsid w:val="00BA0622"/>
    <w:rsid w:val="00BA0BD9"/>
    <w:rsid w:val="00BA14B9"/>
    <w:rsid w:val="00BA1A23"/>
    <w:rsid w:val="00BA242B"/>
    <w:rsid w:val="00BA2805"/>
    <w:rsid w:val="00BA29C8"/>
    <w:rsid w:val="00BA3C5D"/>
    <w:rsid w:val="00BA3E9A"/>
    <w:rsid w:val="00BA3F4C"/>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50F9"/>
    <w:rsid w:val="00BB56E6"/>
    <w:rsid w:val="00BB68EB"/>
    <w:rsid w:val="00BB6DF2"/>
    <w:rsid w:val="00BB77C0"/>
    <w:rsid w:val="00BB7C22"/>
    <w:rsid w:val="00BB7D97"/>
    <w:rsid w:val="00BC00E2"/>
    <w:rsid w:val="00BC0AD5"/>
    <w:rsid w:val="00BC19C9"/>
    <w:rsid w:val="00BC253E"/>
    <w:rsid w:val="00BC3CD4"/>
    <w:rsid w:val="00BC54A7"/>
    <w:rsid w:val="00BC565B"/>
    <w:rsid w:val="00BC568B"/>
    <w:rsid w:val="00BC7D60"/>
    <w:rsid w:val="00BC7E63"/>
    <w:rsid w:val="00BD0877"/>
    <w:rsid w:val="00BD1752"/>
    <w:rsid w:val="00BD290D"/>
    <w:rsid w:val="00BD2977"/>
    <w:rsid w:val="00BD2B36"/>
    <w:rsid w:val="00BD2D41"/>
    <w:rsid w:val="00BD38BA"/>
    <w:rsid w:val="00BD6F24"/>
    <w:rsid w:val="00BE00ED"/>
    <w:rsid w:val="00BE0743"/>
    <w:rsid w:val="00BE0CA4"/>
    <w:rsid w:val="00BE1523"/>
    <w:rsid w:val="00BE1D0E"/>
    <w:rsid w:val="00BE264E"/>
    <w:rsid w:val="00BE356B"/>
    <w:rsid w:val="00BE36E7"/>
    <w:rsid w:val="00BE5A64"/>
    <w:rsid w:val="00BE6255"/>
    <w:rsid w:val="00BE7503"/>
    <w:rsid w:val="00BE78BC"/>
    <w:rsid w:val="00BF0BE5"/>
    <w:rsid w:val="00BF196A"/>
    <w:rsid w:val="00BF1C48"/>
    <w:rsid w:val="00BF2074"/>
    <w:rsid w:val="00BF262F"/>
    <w:rsid w:val="00BF28A9"/>
    <w:rsid w:val="00BF36B4"/>
    <w:rsid w:val="00BF4A78"/>
    <w:rsid w:val="00BF4B86"/>
    <w:rsid w:val="00BF4E0F"/>
    <w:rsid w:val="00BF5617"/>
    <w:rsid w:val="00BF7279"/>
    <w:rsid w:val="00BF76CD"/>
    <w:rsid w:val="00BF771B"/>
    <w:rsid w:val="00C002B1"/>
    <w:rsid w:val="00C0298C"/>
    <w:rsid w:val="00C031A4"/>
    <w:rsid w:val="00C0380A"/>
    <w:rsid w:val="00C03CA9"/>
    <w:rsid w:val="00C044BF"/>
    <w:rsid w:val="00C04775"/>
    <w:rsid w:val="00C05967"/>
    <w:rsid w:val="00C05E47"/>
    <w:rsid w:val="00C06027"/>
    <w:rsid w:val="00C06375"/>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C3C"/>
    <w:rsid w:val="00C11C96"/>
    <w:rsid w:val="00C12176"/>
    <w:rsid w:val="00C12E15"/>
    <w:rsid w:val="00C143A0"/>
    <w:rsid w:val="00C147B4"/>
    <w:rsid w:val="00C15107"/>
    <w:rsid w:val="00C15C64"/>
    <w:rsid w:val="00C15DC8"/>
    <w:rsid w:val="00C15FAD"/>
    <w:rsid w:val="00C1793D"/>
    <w:rsid w:val="00C17CE0"/>
    <w:rsid w:val="00C203FF"/>
    <w:rsid w:val="00C23138"/>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494"/>
    <w:rsid w:val="00C345FD"/>
    <w:rsid w:val="00C35218"/>
    <w:rsid w:val="00C359DC"/>
    <w:rsid w:val="00C36669"/>
    <w:rsid w:val="00C375CD"/>
    <w:rsid w:val="00C37638"/>
    <w:rsid w:val="00C37870"/>
    <w:rsid w:val="00C37B63"/>
    <w:rsid w:val="00C40598"/>
    <w:rsid w:val="00C40BF8"/>
    <w:rsid w:val="00C4184D"/>
    <w:rsid w:val="00C4266E"/>
    <w:rsid w:val="00C42DE2"/>
    <w:rsid w:val="00C4335D"/>
    <w:rsid w:val="00C44945"/>
    <w:rsid w:val="00C44AA8"/>
    <w:rsid w:val="00C45007"/>
    <w:rsid w:val="00C4695C"/>
    <w:rsid w:val="00C46F06"/>
    <w:rsid w:val="00C500F4"/>
    <w:rsid w:val="00C5164B"/>
    <w:rsid w:val="00C5438F"/>
    <w:rsid w:val="00C5451D"/>
    <w:rsid w:val="00C550EA"/>
    <w:rsid w:val="00C55E11"/>
    <w:rsid w:val="00C56D14"/>
    <w:rsid w:val="00C607C5"/>
    <w:rsid w:val="00C607E7"/>
    <w:rsid w:val="00C63064"/>
    <w:rsid w:val="00C63214"/>
    <w:rsid w:val="00C63F5C"/>
    <w:rsid w:val="00C64143"/>
    <w:rsid w:val="00C64A0A"/>
    <w:rsid w:val="00C64CDB"/>
    <w:rsid w:val="00C65104"/>
    <w:rsid w:val="00C65124"/>
    <w:rsid w:val="00C651ED"/>
    <w:rsid w:val="00C65499"/>
    <w:rsid w:val="00C673F5"/>
    <w:rsid w:val="00C7002F"/>
    <w:rsid w:val="00C7114A"/>
    <w:rsid w:val="00C71481"/>
    <w:rsid w:val="00C7247B"/>
    <w:rsid w:val="00C734F3"/>
    <w:rsid w:val="00C73ED2"/>
    <w:rsid w:val="00C746C0"/>
    <w:rsid w:val="00C74ED5"/>
    <w:rsid w:val="00C750F9"/>
    <w:rsid w:val="00C75451"/>
    <w:rsid w:val="00C75527"/>
    <w:rsid w:val="00C757A9"/>
    <w:rsid w:val="00C7664F"/>
    <w:rsid w:val="00C7785E"/>
    <w:rsid w:val="00C77EFC"/>
    <w:rsid w:val="00C77F75"/>
    <w:rsid w:val="00C80043"/>
    <w:rsid w:val="00C80894"/>
    <w:rsid w:val="00C80D30"/>
    <w:rsid w:val="00C80F1C"/>
    <w:rsid w:val="00C8134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44C5"/>
    <w:rsid w:val="00C94FDF"/>
    <w:rsid w:val="00C95315"/>
    <w:rsid w:val="00C96FEB"/>
    <w:rsid w:val="00C971F8"/>
    <w:rsid w:val="00C975A0"/>
    <w:rsid w:val="00C97B61"/>
    <w:rsid w:val="00C97D4D"/>
    <w:rsid w:val="00CA00D9"/>
    <w:rsid w:val="00CA0708"/>
    <w:rsid w:val="00CA0964"/>
    <w:rsid w:val="00CA0AC9"/>
    <w:rsid w:val="00CA1C22"/>
    <w:rsid w:val="00CA37DD"/>
    <w:rsid w:val="00CA3EF7"/>
    <w:rsid w:val="00CA4371"/>
    <w:rsid w:val="00CA4D7D"/>
    <w:rsid w:val="00CA4EFB"/>
    <w:rsid w:val="00CA6419"/>
    <w:rsid w:val="00CA73C4"/>
    <w:rsid w:val="00CA7D96"/>
    <w:rsid w:val="00CA7FDD"/>
    <w:rsid w:val="00CB0175"/>
    <w:rsid w:val="00CB0C34"/>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B48"/>
    <w:rsid w:val="00CC1C2E"/>
    <w:rsid w:val="00CC2769"/>
    <w:rsid w:val="00CC3A8C"/>
    <w:rsid w:val="00CC3CCD"/>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E14"/>
    <w:rsid w:val="00CD545D"/>
    <w:rsid w:val="00CD5CA6"/>
    <w:rsid w:val="00CD648D"/>
    <w:rsid w:val="00CD68F5"/>
    <w:rsid w:val="00CD763C"/>
    <w:rsid w:val="00CE09B8"/>
    <w:rsid w:val="00CE0D75"/>
    <w:rsid w:val="00CE1AD1"/>
    <w:rsid w:val="00CE264F"/>
    <w:rsid w:val="00CE3146"/>
    <w:rsid w:val="00CE3D08"/>
    <w:rsid w:val="00CE5278"/>
    <w:rsid w:val="00CE6182"/>
    <w:rsid w:val="00CE68D8"/>
    <w:rsid w:val="00CE6B28"/>
    <w:rsid w:val="00CE7489"/>
    <w:rsid w:val="00CE74AD"/>
    <w:rsid w:val="00CE7E6F"/>
    <w:rsid w:val="00CF17C1"/>
    <w:rsid w:val="00CF1C18"/>
    <w:rsid w:val="00CF210A"/>
    <w:rsid w:val="00CF2802"/>
    <w:rsid w:val="00CF5013"/>
    <w:rsid w:val="00CF5642"/>
    <w:rsid w:val="00CF5C01"/>
    <w:rsid w:val="00CF6C34"/>
    <w:rsid w:val="00CF700B"/>
    <w:rsid w:val="00CF7D75"/>
    <w:rsid w:val="00D00725"/>
    <w:rsid w:val="00D027A5"/>
    <w:rsid w:val="00D02C5F"/>
    <w:rsid w:val="00D02D69"/>
    <w:rsid w:val="00D05592"/>
    <w:rsid w:val="00D05E50"/>
    <w:rsid w:val="00D0765C"/>
    <w:rsid w:val="00D10134"/>
    <w:rsid w:val="00D10487"/>
    <w:rsid w:val="00D10F9F"/>
    <w:rsid w:val="00D11A1A"/>
    <w:rsid w:val="00D11CA2"/>
    <w:rsid w:val="00D11D0F"/>
    <w:rsid w:val="00D1212B"/>
    <w:rsid w:val="00D12239"/>
    <w:rsid w:val="00D12C14"/>
    <w:rsid w:val="00D14327"/>
    <w:rsid w:val="00D14371"/>
    <w:rsid w:val="00D150E0"/>
    <w:rsid w:val="00D154EE"/>
    <w:rsid w:val="00D157A1"/>
    <w:rsid w:val="00D1601D"/>
    <w:rsid w:val="00D1605D"/>
    <w:rsid w:val="00D16521"/>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832"/>
    <w:rsid w:val="00D27480"/>
    <w:rsid w:val="00D27C85"/>
    <w:rsid w:val="00D27D0B"/>
    <w:rsid w:val="00D300CB"/>
    <w:rsid w:val="00D30677"/>
    <w:rsid w:val="00D31035"/>
    <w:rsid w:val="00D31EA0"/>
    <w:rsid w:val="00D31F55"/>
    <w:rsid w:val="00D32235"/>
    <w:rsid w:val="00D3258A"/>
    <w:rsid w:val="00D3266E"/>
    <w:rsid w:val="00D327D6"/>
    <w:rsid w:val="00D32EE9"/>
    <w:rsid w:val="00D35132"/>
    <w:rsid w:val="00D35481"/>
    <w:rsid w:val="00D3583C"/>
    <w:rsid w:val="00D35B64"/>
    <w:rsid w:val="00D35C31"/>
    <w:rsid w:val="00D366C0"/>
    <w:rsid w:val="00D369C6"/>
    <w:rsid w:val="00D36A85"/>
    <w:rsid w:val="00D36DB3"/>
    <w:rsid w:val="00D36F6D"/>
    <w:rsid w:val="00D37F3C"/>
    <w:rsid w:val="00D40240"/>
    <w:rsid w:val="00D403A4"/>
    <w:rsid w:val="00D40751"/>
    <w:rsid w:val="00D41136"/>
    <w:rsid w:val="00D4157F"/>
    <w:rsid w:val="00D41DC7"/>
    <w:rsid w:val="00D42D17"/>
    <w:rsid w:val="00D44729"/>
    <w:rsid w:val="00D45C63"/>
    <w:rsid w:val="00D46119"/>
    <w:rsid w:val="00D47345"/>
    <w:rsid w:val="00D47887"/>
    <w:rsid w:val="00D50069"/>
    <w:rsid w:val="00D51041"/>
    <w:rsid w:val="00D5116C"/>
    <w:rsid w:val="00D51D00"/>
    <w:rsid w:val="00D524E2"/>
    <w:rsid w:val="00D52CFD"/>
    <w:rsid w:val="00D54A80"/>
    <w:rsid w:val="00D550D7"/>
    <w:rsid w:val="00D5510F"/>
    <w:rsid w:val="00D55CDE"/>
    <w:rsid w:val="00D562CF"/>
    <w:rsid w:val="00D567A8"/>
    <w:rsid w:val="00D578EF"/>
    <w:rsid w:val="00D57BEC"/>
    <w:rsid w:val="00D60298"/>
    <w:rsid w:val="00D626F0"/>
    <w:rsid w:val="00D629AB"/>
    <w:rsid w:val="00D62F3C"/>
    <w:rsid w:val="00D6460A"/>
    <w:rsid w:val="00D64735"/>
    <w:rsid w:val="00D647B9"/>
    <w:rsid w:val="00D6501E"/>
    <w:rsid w:val="00D650C6"/>
    <w:rsid w:val="00D656C8"/>
    <w:rsid w:val="00D66205"/>
    <w:rsid w:val="00D66874"/>
    <w:rsid w:val="00D679ED"/>
    <w:rsid w:val="00D700B3"/>
    <w:rsid w:val="00D70682"/>
    <w:rsid w:val="00D708ED"/>
    <w:rsid w:val="00D71903"/>
    <w:rsid w:val="00D72091"/>
    <w:rsid w:val="00D73101"/>
    <w:rsid w:val="00D73C11"/>
    <w:rsid w:val="00D74424"/>
    <w:rsid w:val="00D74E3F"/>
    <w:rsid w:val="00D75074"/>
    <w:rsid w:val="00D76319"/>
    <w:rsid w:val="00D763D2"/>
    <w:rsid w:val="00D765D7"/>
    <w:rsid w:val="00D77067"/>
    <w:rsid w:val="00D82A50"/>
    <w:rsid w:val="00D83446"/>
    <w:rsid w:val="00D83834"/>
    <w:rsid w:val="00D83A7E"/>
    <w:rsid w:val="00D8423E"/>
    <w:rsid w:val="00D842ED"/>
    <w:rsid w:val="00D84AE7"/>
    <w:rsid w:val="00D84C4E"/>
    <w:rsid w:val="00D87128"/>
    <w:rsid w:val="00D873A4"/>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773"/>
    <w:rsid w:val="00DA089B"/>
    <w:rsid w:val="00DA0D2A"/>
    <w:rsid w:val="00DA1E36"/>
    <w:rsid w:val="00DA2C9A"/>
    <w:rsid w:val="00DA308C"/>
    <w:rsid w:val="00DA386E"/>
    <w:rsid w:val="00DA3C75"/>
    <w:rsid w:val="00DA40B7"/>
    <w:rsid w:val="00DA4475"/>
    <w:rsid w:val="00DA46EF"/>
    <w:rsid w:val="00DA4700"/>
    <w:rsid w:val="00DA49BD"/>
    <w:rsid w:val="00DA63C9"/>
    <w:rsid w:val="00DA6AFC"/>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2D0F"/>
    <w:rsid w:val="00DC2FF8"/>
    <w:rsid w:val="00DC31F4"/>
    <w:rsid w:val="00DC32C3"/>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556"/>
    <w:rsid w:val="00DE5787"/>
    <w:rsid w:val="00DE5C17"/>
    <w:rsid w:val="00DE5DA3"/>
    <w:rsid w:val="00DE5EE3"/>
    <w:rsid w:val="00DE6C09"/>
    <w:rsid w:val="00DE73E9"/>
    <w:rsid w:val="00DE7BBB"/>
    <w:rsid w:val="00DF0237"/>
    <w:rsid w:val="00DF2054"/>
    <w:rsid w:val="00DF20A9"/>
    <w:rsid w:val="00DF2F2E"/>
    <w:rsid w:val="00DF3719"/>
    <w:rsid w:val="00DF4214"/>
    <w:rsid w:val="00DF4825"/>
    <w:rsid w:val="00DF591C"/>
    <w:rsid w:val="00DF5F60"/>
    <w:rsid w:val="00DF6296"/>
    <w:rsid w:val="00DF66F4"/>
    <w:rsid w:val="00DF67DA"/>
    <w:rsid w:val="00DF75FF"/>
    <w:rsid w:val="00DF7A12"/>
    <w:rsid w:val="00DF7E8B"/>
    <w:rsid w:val="00E002E2"/>
    <w:rsid w:val="00E0082D"/>
    <w:rsid w:val="00E00C42"/>
    <w:rsid w:val="00E0117C"/>
    <w:rsid w:val="00E02920"/>
    <w:rsid w:val="00E032A3"/>
    <w:rsid w:val="00E03DB0"/>
    <w:rsid w:val="00E05224"/>
    <w:rsid w:val="00E05B7D"/>
    <w:rsid w:val="00E064F1"/>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20467"/>
    <w:rsid w:val="00E21F03"/>
    <w:rsid w:val="00E22866"/>
    <w:rsid w:val="00E2344C"/>
    <w:rsid w:val="00E247E0"/>
    <w:rsid w:val="00E24C67"/>
    <w:rsid w:val="00E24EDC"/>
    <w:rsid w:val="00E26D75"/>
    <w:rsid w:val="00E273AD"/>
    <w:rsid w:val="00E27935"/>
    <w:rsid w:val="00E27CDD"/>
    <w:rsid w:val="00E27D21"/>
    <w:rsid w:val="00E301C0"/>
    <w:rsid w:val="00E30AB8"/>
    <w:rsid w:val="00E31082"/>
    <w:rsid w:val="00E31E66"/>
    <w:rsid w:val="00E32079"/>
    <w:rsid w:val="00E32184"/>
    <w:rsid w:val="00E32E3A"/>
    <w:rsid w:val="00E332DA"/>
    <w:rsid w:val="00E34ADB"/>
    <w:rsid w:val="00E34B66"/>
    <w:rsid w:val="00E34DFD"/>
    <w:rsid w:val="00E36A4C"/>
    <w:rsid w:val="00E36C6E"/>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ACE"/>
    <w:rsid w:val="00E46C41"/>
    <w:rsid w:val="00E46C80"/>
    <w:rsid w:val="00E47120"/>
    <w:rsid w:val="00E4746F"/>
    <w:rsid w:val="00E4755E"/>
    <w:rsid w:val="00E47945"/>
    <w:rsid w:val="00E47A53"/>
    <w:rsid w:val="00E5035F"/>
    <w:rsid w:val="00E5083F"/>
    <w:rsid w:val="00E50E74"/>
    <w:rsid w:val="00E516B3"/>
    <w:rsid w:val="00E51D27"/>
    <w:rsid w:val="00E51D77"/>
    <w:rsid w:val="00E52CA2"/>
    <w:rsid w:val="00E53555"/>
    <w:rsid w:val="00E53736"/>
    <w:rsid w:val="00E53E3D"/>
    <w:rsid w:val="00E56063"/>
    <w:rsid w:val="00E56A2B"/>
    <w:rsid w:val="00E5734B"/>
    <w:rsid w:val="00E5770F"/>
    <w:rsid w:val="00E60E15"/>
    <w:rsid w:val="00E614B7"/>
    <w:rsid w:val="00E6240A"/>
    <w:rsid w:val="00E6291B"/>
    <w:rsid w:val="00E62BD4"/>
    <w:rsid w:val="00E636A1"/>
    <w:rsid w:val="00E63A9C"/>
    <w:rsid w:val="00E64DCC"/>
    <w:rsid w:val="00E654F1"/>
    <w:rsid w:val="00E65A15"/>
    <w:rsid w:val="00E66004"/>
    <w:rsid w:val="00E661BF"/>
    <w:rsid w:val="00E664CA"/>
    <w:rsid w:val="00E667DC"/>
    <w:rsid w:val="00E66EF1"/>
    <w:rsid w:val="00E6794D"/>
    <w:rsid w:val="00E70B0E"/>
    <w:rsid w:val="00E70CF1"/>
    <w:rsid w:val="00E70F90"/>
    <w:rsid w:val="00E717FD"/>
    <w:rsid w:val="00E71868"/>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D55"/>
    <w:rsid w:val="00E82E4E"/>
    <w:rsid w:val="00E83211"/>
    <w:rsid w:val="00E840FB"/>
    <w:rsid w:val="00E84114"/>
    <w:rsid w:val="00E844E0"/>
    <w:rsid w:val="00E8451A"/>
    <w:rsid w:val="00E86D64"/>
    <w:rsid w:val="00E86ED1"/>
    <w:rsid w:val="00E87122"/>
    <w:rsid w:val="00E8736F"/>
    <w:rsid w:val="00E876D2"/>
    <w:rsid w:val="00E90E7A"/>
    <w:rsid w:val="00E914A7"/>
    <w:rsid w:val="00E91B3B"/>
    <w:rsid w:val="00E91D1F"/>
    <w:rsid w:val="00E922DA"/>
    <w:rsid w:val="00E928B1"/>
    <w:rsid w:val="00E92AD3"/>
    <w:rsid w:val="00E92C63"/>
    <w:rsid w:val="00E94248"/>
    <w:rsid w:val="00E95706"/>
    <w:rsid w:val="00E95B20"/>
    <w:rsid w:val="00E96264"/>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D3B"/>
    <w:rsid w:val="00EA4DB2"/>
    <w:rsid w:val="00EA4FE7"/>
    <w:rsid w:val="00EA4FF8"/>
    <w:rsid w:val="00EA6587"/>
    <w:rsid w:val="00EA6CD3"/>
    <w:rsid w:val="00EA747C"/>
    <w:rsid w:val="00EB0375"/>
    <w:rsid w:val="00EB1A3A"/>
    <w:rsid w:val="00EB36D5"/>
    <w:rsid w:val="00EB3F6A"/>
    <w:rsid w:val="00EB4190"/>
    <w:rsid w:val="00EB45C5"/>
    <w:rsid w:val="00EB4F57"/>
    <w:rsid w:val="00EB4FD6"/>
    <w:rsid w:val="00EB61DB"/>
    <w:rsid w:val="00EB7F27"/>
    <w:rsid w:val="00EC0C96"/>
    <w:rsid w:val="00EC0F05"/>
    <w:rsid w:val="00EC138D"/>
    <w:rsid w:val="00EC16AB"/>
    <w:rsid w:val="00EC18FB"/>
    <w:rsid w:val="00EC1B5B"/>
    <w:rsid w:val="00EC5A9F"/>
    <w:rsid w:val="00EC6ACA"/>
    <w:rsid w:val="00EC6BD0"/>
    <w:rsid w:val="00EC713B"/>
    <w:rsid w:val="00EC7613"/>
    <w:rsid w:val="00EC795D"/>
    <w:rsid w:val="00ED0C68"/>
    <w:rsid w:val="00ED20E0"/>
    <w:rsid w:val="00ED22DF"/>
    <w:rsid w:val="00ED489B"/>
    <w:rsid w:val="00ED60E7"/>
    <w:rsid w:val="00ED6E54"/>
    <w:rsid w:val="00ED73AC"/>
    <w:rsid w:val="00ED7404"/>
    <w:rsid w:val="00ED7665"/>
    <w:rsid w:val="00EE3A9C"/>
    <w:rsid w:val="00EE4A7F"/>
    <w:rsid w:val="00EE4E88"/>
    <w:rsid w:val="00EE55FB"/>
    <w:rsid w:val="00EE6569"/>
    <w:rsid w:val="00EE685E"/>
    <w:rsid w:val="00EE6FB9"/>
    <w:rsid w:val="00EE759E"/>
    <w:rsid w:val="00EE784B"/>
    <w:rsid w:val="00EF0992"/>
    <w:rsid w:val="00EF1056"/>
    <w:rsid w:val="00EF132A"/>
    <w:rsid w:val="00EF1C9C"/>
    <w:rsid w:val="00EF1F06"/>
    <w:rsid w:val="00EF21BE"/>
    <w:rsid w:val="00EF2E1D"/>
    <w:rsid w:val="00EF354A"/>
    <w:rsid w:val="00EF3670"/>
    <w:rsid w:val="00EF6059"/>
    <w:rsid w:val="00EF615C"/>
    <w:rsid w:val="00EF6396"/>
    <w:rsid w:val="00EF6423"/>
    <w:rsid w:val="00EF6860"/>
    <w:rsid w:val="00EF696D"/>
    <w:rsid w:val="00EF74F3"/>
    <w:rsid w:val="00EF76C3"/>
    <w:rsid w:val="00EF7A26"/>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3DAB"/>
    <w:rsid w:val="00F13E82"/>
    <w:rsid w:val="00F13FCF"/>
    <w:rsid w:val="00F1457D"/>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69E0"/>
    <w:rsid w:val="00F37D5F"/>
    <w:rsid w:val="00F40B2D"/>
    <w:rsid w:val="00F41322"/>
    <w:rsid w:val="00F42338"/>
    <w:rsid w:val="00F42391"/>
    <w:rsid w:val="00F42FCE"/>
    <w:rsid w:val="00F432BD"/>
    <w:rsid w:val="00F435E9"/>
    <w:rsid w:val="00F4391F"/>
    <w:rsid w:val="00F43B60"/>
    <w:rsid w:val="00F44784"/>
    <w:rsid w:val="00F452DF"/>
    <w:rsid w:val="00F45AD2"/>
    <w:rsid w:val="00F46D60"/>
    <w:rsid w:val="00F472C3"/>
    <w:rsid w:val="00F474F1"/>
    <w:rsid w:val="00F475C9"/>
    <w:rsid w:val="00F47D39"/>
    <w:rsid w:val="00F504AC"/>
    <w:rsid w:val="00F5235E"/>
    <w:rsid w:val="00F5312D"/>
    <w:rsid w:val="00F53332"/>
    <w:rsid w:val="00F542E2"/>
    <w:rsid w:val="00F5447D"/>
    <w:rsid w:val="00F547FE"/>
    <w:rsid w:val="00F5494D"/>
    <w:rsid w:val="00F551BF"/>
    <w:rsid w:val="00F564ED"/>
    <w:rsid w:val="00F56D19"/>
    <w:rsid w:val="00F56E58"/>
    <w:rsid w:val="00F56FFE"/>
    <w:rsid w:val="00F5757F"/>
    <w:rsid w:val="00F57DF0"/>
    <w:rsid w:val="00F60872"/>
    <w:rsid w:val="00F61ACC"/>
    <w:rsid w:val="00F62A3C"/>
    <w:rsid w:val="00F64063"/>
    <w:rsid w:val="00F646C8"/>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7326"/>
    <w:rsid w:val="00F80259"/>
    <w:rsid w:val="00F80EF8"/>
    <w:rsid w:val="00F80F85"/>
    <w:rsid w:val="00F81129"/>
    <w:rsid w:val="00F814B6"/>
    <w:rsid w:val="00F81734"/>
    <w:rsid w:val="00F817B5"/>
    <w:rsid w:val="00F81982"/>
    <w:rsid w:val="00F82183"/>
    <w:rsid w:val="00F82DEA"/>
    <w:rsid w:val="00F82ED5"/>
    <w:rsid w:val="00F831C0"/>
    <w:rsid w:val="00F83341"/>
    <w:rsid w:val="00F8339F"/>
    <w:rsid w:val="00F83534"/>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621"/>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A37"/>
    <w:rsid w:val="00FA0C4E"/>
    <w:rsid w:val="00FA2ED4"/>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778E"/>
    <w:rsid w:val="00FB7BE7"/>
    <w:rsid w:val="00FB7E0B"/>
    <w:rsid w:val="00FC0A46"/>
    <w:rsid w:val="00FC0C04"/>
    <w:rsid w:val="00FC14AA"/>
    <w:rsid w:val="00FC16FC"/>
    <w:rsid w:val="00FC1D53"/>
    <w:rsid w:val="00FC2996"/>
    <w:rsid w:val="00FC2FD0"/>
    <w:rsid w:val="00FC34FE"/>
    <w:rsid w:val="00FC3810"/>
    <w:rsid w:val="00FC3D97"/>
    <w:rsid w:val="00FC3FE7"/>
    <w:rsid w:val="00FC4212"/>
    <w:rsid w:val="00FC4D74"/>
    <w:rsid w:val="00FC5089"/>
    <w:rsid w:val="00FC59D2"/>
    <w:rsid w:val="00FC5AC6"/>
    <w:rsid w:val="00FC5BF1"/>
    <w:rsid w:val="00FC5F25"/>
    <w:rsid w:val="00FC61E1"/>
    <w:rsid w:val="00FC6364"/>
    <w:rsid w:val="00FC7388"/>
    <w:rsid w:val="00FC7592"/>
    <w:rsid w:val="00FC7A86"/>
    <w:rsid w:val="00FD0857"/>
    <w:rsid w:val="00FD1245"/>
    <w:rsid w:val="00FD3A25"/>
    <w:rsid w:val="00FD3E68"/>
    <w:rsid w:val="00FD42CC"/>
    <w:rsid w:val="00FD4825"/>
    <w:rsid w:val="00FD48BC"/>
    <w:rsid w:val="00FD5A5C"/>
    <w:rsid w:val="00FD6773"/>
    <w:rsid w:val="00FD7B5B"/>
    <w:rsid w:val="00FD7D6A"/>
    <w:rsid w:val="00FE0BDC"/>
    <w:rsid w:val="00FE11EB"/>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1358"/>
    <w:rsid w:val="00FF1448"/>
    <w:rsid w:val="00FF1822"/>
    <w:rsid w:val="00FF2771"/>
    <w:rsid w:val="00FF2822"/>
    <w:rsid w:val="00FF2D9C"/>
    <w:rsid w:val="00FF30D1"/>
    <w:rsid w:val="00FF4A3F"/>
    <w:rsid w:val="00FF4DE8"/>
    <w:rsid w:val="00FF4FA7"/>
    <w:rsid w:val="00FF738C"/>
    <w:rsid w:val="00FF7443"/>
    <w:rsid w:val="012A4F79"/>
    <w:rsid w:val="0170A72E"/>
    <w:rsid w:val="017CC299"/>
    <w:rsid w:val="01D0967F"/>
    <w:rsid w:val="01D78DD8"/>
    <w:rsid w:val="02575297"/>
    <w:rsid w:val="02818D92"/>
    <w:rsid w:val="02B09F6F"/>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EEF2DE"/>
    <w:rsid w:val="06F3162B"/>
    <w:rsid w:val="070BE1FB"/>
    <w:rsid w:val="0747D387"/>
    <w:rsid w:val="0752AFE5"/>
    <w:rsid w:val="0784BEBE"/>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12471C7"/>
    <w:rsid w:val="114E214A"/>
    <w:rsid w:val="11DD2E94"/>
    <w:rsid w:val="12F8C505"/>
    <w:rsid w:val="12FA03F0"/>
    <w:rsid w:val="130D9649"/>
    <w:rsid w:val="13603C3A"/>
    <w:rsid w:val="137D2DD5"/>
    <w:rsid w:val="13901052"/>
    <w:rsid w:val="1399EC9F"/>
    <w:rsid w:val="139F3EDC"/>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73EF9DE"/>
    <w:rsid w:val="17678B17"/>
    <w:rsid w:val="17753A19"/>
    <w:rsid w:val="17A83372"/>
    <w:rsid w:val="18123B58"/>
    <w:rsid w:val="1882C9EB"/>
    <w:rsid w:val="1904983A"/>
    <w:rsid w:val="1922B58B"/>
    <w:rsid w:val="192DF643"/>
    <w:rsid w:val="19345509"/>
    <w:rsid w:val="194F10FD"/>
    <w:rsid w:val="19690D40"/>
    <w:rsid w:val="198658EA"/>
    <w:rsid w:val="1A0F8717"/>
    <w:rsid w:val="1A12706F"/>
    <w:rsid w:val="1A45A10F"/>
    <w:rsid w:val="1AA45692"/>
    <w:rsid w:val="1AB6C09F"/>
    <w:rsid w:val="1ACBBCFE"/>
    <w:rsid w:val="1B18E597"/>
    <w:rsid w:val="1B483661"/>
    <w:rsid w:val="1B4A6A61"/>
    <w:rsid w:val="1C191D53"/>
    <w:rsid w:val="1C5B526C"/>
    <w:rsid w:val="1C8D6F5A"/>
    <w:rsid w:val="1C943888"/>
    <w:rsid w:val="1CC5BEF9"/>
    <w:rsid w:val="1CC6FEEA"/>
    <w:rsid w:val="1CD92F77"/>
    <w:rsid w:val="1CDC96EA"/>
    <w:rsid w:val="1D1992DF"/>
    <w:rsid w:val="1D1C3463"/>
    <w:rsid w:val="1D8E7CA8"/>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C2754B"/>
    <w:rsid w:val="1FC5AE68"/>
    <w:rsid w:val="1FDEDA89"/>
    <w:rsid w:val="20045027"/>
    <w:rsid w:val="201B56C4"/>
    <w:rsid w:val="2055EE66"/>
    <w:rsid w:val="206DB6AD"/>
    <w:rsid w:val="20E244BC"/>
    <w:rsid w:val="2110E750"/>
    <w:rsid w:val="211A88C8"/>
    <w:rsid w:val="211B2AD8"/>
    <w:rsid w:val="214CB149"/>
    <w:rsid w:val="21983791"/>
    <w:rsid w:val="21D0AADA"/>
    <w:rsid w:val="22039CA9"/>
    <w:rsid w:val="224A272F"/>
    <w:rsid w:val="225A65E7"/>
    <w:rsid w:val="22838E2C"/>
    <w:rsid w:val="22A3EF62"/>
    <w:rsid w:val="22AD7B17"/>
    <w:rsid w:val="22BC1BA0"/>
    <w:rsid w:val="22F45FAC"/>
    <w:rsid w:val="2313E0FD"/>
    <w:rsid w:val="23332F7D"/>
    <w:rsid w:val="235979FC"/>
    <w:rsid w:val="23968C4B"/>
    <w:rsid w:val="23FEB64B"/>
    <w:rsid w:val="24099C2E"/>
    <w:rsid w:val="248751FB"/>
    <w:rsid w:val="24A5FE6B"/>
    <w:rsid w:val="24AC3021"/>
    <w:rsid w:val="2572DC94"/>
    <w:rsid w:val="2585C400"/>
    <w:rsid w:val="2665195B"/>
    <w:rsid w:val="26705FE5"/>
    <w:rsid w:val="26980B2A"/>
    <w:rsid w:val="26BAF112"/>
    <w:rsid w:val="26C5C181"/>
    <w:rsid w:val="2757DF34"/>
    <w:rsid w:val="278804DF"/>
    <w:rsid w:val="27C8400E"/>
    <w:rsid w:val="27D5C4C1"/>
    <w:rsid w:val="27E6EC7E"/>
    <w:rsid w:val="283FC117"/>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9E0479"/>
    <w:rsid w:val="2CC94D23"/>
    <w:rsid w:val="2CCB01FB"/>
    <w:rsid w:val="2CCBD6DC"/>
    <w:rsid w:val="2CF27A6F"/>
    <w:rsid w:val="2D002971"/>
    <w:rsid w:val="2D2732A6"/>
    <w:rsid w:val="2D331B40"/>
    <w:rsid w:val="2D4CA844"/>
    <w:rsid w:val="2DA335F1"/>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95AFE7"/>
    <w:rsid w:val="349BA4C5"/>
    <w:rsid w:val="34A03751"/>
    <w:rsid w:val="34A953C7"/>
    <w:rsid w:val="34EB228D"/>
    <w:rsid w:val="34F86250"/>
    <w:rsid w:val="35011924"/>
    <w:rsid w:val="3569F11F"/>
    <w:rsid w:val="35AE47D6"/>
    <w:rsid w:val="35C0C92B"/>
    <w:rsid w:val="364ADB0C"/>
    <w:rsid w:val="365FAC50"/>
    <w:rsid w:val="367C739F"/>
    <w:rsid w:val="36B25241"/>
    <w:rsid w:val="36B8EEE9"/>
    <w:rsid w:val="36B9CCA8"/>
    <w:rsid w:val="36EC02A6"/>
    <w:rsid w:val="370719CC"/>
    <w:rsid w:val="3760B99E"/>
    <w:rsid w:val="3787A1C8"/>
    <w:rsid w:val="384C2A64"/>
    <w:rsid w:val="3852263B"/>
    <w:rsid w:val="3853E519"/>
    <w:rsid w:val="38CBCDD7"/>
    <w:rsid w:val="390A9DA8"/>
    <w:rsid w:val="390FEFE5"/>
    <w:rsid w:val="391D9EE7"/>
    <w:rsid w:val="39AFB6B9"/>
    <w:rsid w:val="3A35DA5E"/>
    <w:rsid w:val="3A59B7E5"/>
    <w:rsid w:val="3A86C429"/>
    <w:rsid w:val="3AAFBC55"/>
    <w:rsid w:val="3AD8968A"/>
    <w:rsid w:val="3B16C44B"/>
    <w:rsid w:val="3B2C6A70"/>
    <w:rsid w:val="3B5967F2"/>
    <w:rsid w:val="3B7EDD90"/>
    <w:rsid w:val="3BBDE032"/>
    <w:rsid w:val="3C105352"/>
    <w:rsid w:val="3C6ED745"/>
    <w:rsid w:val="3C866B10"/>
    <w:rsid w:val="3CA12704"/>
    <w:rsid w:val="3CA1C914"/>
    <w:rsid w:val="3CE6C003"/>
    <w:rsid w:val="3D97B716"/>
    <w:rsid w:val="3DAC885A"/>
    <w:rsid w:val="3DBE8D7A"/>
    <w:rsid w:val="3DDBFCFB"/>
    <w:rsid w:val="3E2B56EC"/>
    <w:rsid w:val="3E650751"/>
    <w:rsid w:val="3EA538E3"/>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DF04B4"/>
    <w:rsid w:val="4268955F"/>
    <w:rsid w:val="42707A76"/>
    <w:rsid w:val="42E27F4A"/>
    <w:rsid w:val="432807E6"/>
    <w:rsid w:val="44345AC3"/>
    <w:rsid w:val="445654E3"/>
    <w:rsid w:val="4457C13A"/>
    <w:rsid w:val="44644D9D"/>
    <w:rsid w:val="446D40DF"/>
    <w:rsid w:val="44745984"/>
    <w:rsid w:val="44791EE1"/>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74C28D"/>
    <w:rsid w:val="4899961B"/>
    <w:rsid w:val="489F7E68"/>
    <w:rsid w:val="48D93ACD"/>
    <w:rsid w:val="497757DF"/>
    <w:rsid w:val="49B72F62"/>
    <w:rsid w:val="49BD23AF"/>
    <w:rsid w:val="4A487253"/>
    <w:rsid w:val="4AA9F53B"/>
    <w:rsid w:val="4ACB7A5D"/>
    <w:rsid w:val="4ADA1AE6"/>
    <w:rsid w:val="4AF4E077"/>
    <w:rsid w:val="4B360228"/>
    <w:rsid w:val="4B36F1ED"/>
    <w:rsid w:val="4B390285"/>
    <w:rsid w:val="4B73AF09"/>
    <w:rsid w:val="4B78A737"/>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5DA303"/>
    <w:rsid w:val="4E727447"/>
    <w:rsid w:val="4E96891F"/>
    <w:rsid w:val="4ED4E9B1"/>
    <w:rsid w:val="4F2C54FF"/>
    <w:rsid w:val="4F3C7CA6"/>
    <w:rsid w:val="4F6CF5D0"/>
    <w:rsid w:val="4F71191D"/>
    <w:rsid w:val="50051E95"/>
    <w:rsid w:val="50A4B298"/>
    <w:rsid w:val="50AF9F13"/>
    <w:rsid w:val="50D10E0A"/>
    <w:rsid w:val="5130340D"/>
    <w:rsid w:val="516325DC"/>
    <w:rsid w:val="51FA8FEB"/>
    <w:rsid w:val="527E897C"/>
    <w:rsid w:val="52838331"/>
    <w:rsid w:val="529028FA"/>
    <w:rsid w:val="52981680"/>
    <w:rsid w:val="52AB771E"/>
    <w:rsid w:val="530FFF3E"/>
    <w:rsid w:val="5321D18D"/>
    <w:rsid w:val="53B64644"/>
    <w:rsid w:val="53C1D8DF"/>
    <w:rsid w:val="53F83E3E"/>
    <w:rsid w:val="546EC53B"/>
    <w:rsid w:val="5474B988"/>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9514721"/>
    <w:rsid w:val="59602418"/>
    <w:rsid w:val="599CF113"/>
    <w:rsid w:val="59B1C257"/>
    <w:rsid w:val="5A0C55CE"/>
    <w:rsid w:val="5A248BA9"/>
    <w:rsid w:val="5A3E18AD"/>
    <w:rsid w:val="5A436AEA"/>
    <w:rsid w:val="5AB2CFA5"/>
    <w:rsid w:val="5B3FEF49"/>
    <w:rsid w:val="5B769526"/>
    <w:rsid w:val="5B8B993B"/>
    <w:rsid w:val="5B8C6E1C"/>
    <w:rsid w:val="5BA5FB20"/>
    <w:rsid w:val="5BC9AF76"/>
    <w:rsid w:val="5BDE3F2C"/>
    <w:rsid w:val="5C17EF91"/>
    <w:rsid w:val="5C1DE3DE"/>
    <w:rsid w:val="5C5CB3AF"/>
    <w:rsid w:val="5C6FB4EE"/>
    <w:rsid w:val="5C9EB546"/>
    <w:rsid w:val="5CB1CDE4"/>
    <w:rsid w:val="5D24B2A8"/>
    <w:rsid w:val="5D2C590A"/>
    <w:rsid w:val="5D817EB2"/>
    <w:rsid w:val="5D8CE893"/>
    <w:rsid w:val="5DA6134E"/>
    <w:rsid w:val="5E012A84"/>
    <w:rsid w:val="5E7E8077"/>
    <w:rsid w:val="5EAB7DF9"/>
    <w:rsid w:val="5EFB6163"/>
    <w:rsid w:val="5F0A01EC"/>
    <w:rsid w:val="5F0FF639"/>
    <w:rsid w:val="5F2F778A"/>
    <w:rsid w:val="5F626959"/>
    <w:rsid w:val="5FC0ED4C"/>
    <w:rsid w:val="5FD88117"/>
    <w:rsid w:val="5FF33D0B"/>
    <w:rsid w:val="6024952B"/>
    <w:rsid w:val="60C4F4A6"/>
    <w:rsid w:val="60CA4BCC"/>
    <w:rsid w:val="60FE9E61"/>
    <w:rsid w:val="61078DB5"/>
    <w:rsid w:val="61439550"/>
    <w:rsid w:val="617D6CF3"/>
    <w:rsid w:val="619D7DB4"/>
    <w:rsid w:val="61B71D58"/>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D33B50"/>
    <w:rsid w:val="66FA1A74"/>
    <w:rsid w:val="670CC1A4"/>
    <w:rsid w:val="6724BB11"/>
    <w:rsid w:val="67BF56E6"/>
    <w:rsid w:val="67C3EBAB"/>
    <w:rsid w:val="685CDD7B"/>
    <w:rsid w:val="68884766"/>
    <w:rsid w:val="68C8190E"/>
    <w:rsid w:val="68E4D3B3"/>
    <w:rsid w:val="68EE533D"/>
    <w:rsid w:val="68FE91F5"/>
    <w:rsid w:val="69393E79"/>
    <w:rsid w:val="69988BBA"/>
    <w:rsid w:val="69B12737"/>
    <w:rsid w:val="69B80D0B"/>
    <w:rsid w:val="69C0042E"/>
    <w:rsid w:val="6A01FC28"/>
    <w:rsid w:val="6A2CB59D"/>
    <w:rsid w:val="6A7E7772"/>
    <w:rsid w:val="6AADC83C"/>
    <w:rsid w:val="6AD04882"/>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57349C"/>
    <w:rsid w:val="7381D539"/>
    <w:rsid w:val="73CB5EB4"/>
    <w:rsid w:val="73F6C89F"/>
    <w:rsid w:val="7401B51A"/>
    <w:rsid w:val="74082411"/>
    <w:rsid w:val="74232411"/>
    <w:rsid w:val="7423C621"/>
    <w:rsid w:val="74824A14"/>
    <w:rsid w:val="754CA5F2"/>
    <w:rsid w:val="75FCFAF5"/>
    <w:rsid w:val="760A7726"/>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475E810E-183E-4A48-B9C5-A6ACBA954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0C0A6-C332-4A70-833A-C6EBE4721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4</Pages>
  <Words>1815</Words>
  <Characters>10347</Characters>
  <Application>Microsoft Office Word</Application>
  <DocSecurity>0</DocSecurity>
  <Lines>86</Lines>
  <Paragraphs>24</Paragraphs>
  <ScaleCrop>false</ScaleCrop>
  <Company>ETSI Sophia Antipolis</Company>
  <LinksUpToDate>false</LinksUpToDate>
  <CharactersWithSpaces>12138</CharactersWithSpaces>
  <SharedDoc>false</SharedDoc>
  <HLinks>
    <vt:vector size="54" baseType="variant">
      <vt:variant>
        <vt:i4>1703984</vt:i4>
      </vt:variant>
      <vt:variant>
        <vt:i4>62</vt:i4>
      </vt:variant>
      <vt:variant>
        <vt:i4>0</vt:i4>
      </vt:variant>
      <vt:variant>
        <vt:i4>5</vt:i4>
      </vt:variant>
      <vt:variant>
        <vt:lpwstr/>
      </vt:variant>
      <vt:variant>
        <vt:lpwstr>_Toc127539530</vt:lpwstr>
      </vt:variant>
      <vt:variant>
        <vt:i4>1769520</vt:i4>
      </vt:variant>
      <vt:variant>
        <vt:i4>59</vt:i4>
      </vt:variant>
      <vt:variant>
        <vt:i4>0</vt:i4>
      </vt:variant>
      <vt:variant>
        <vt:i4>5</vt:i4>
      </vt:variant>
      <vt:variant>
        <vt:lpwstr/>
      </vt:variant>
      <vt:variant>
        <vt:lpwstr>_Toc127539529</vt:lpwstr>
      </vt:variant>
      <vt:variant>
        <vt:i4>1769520</vt:i4>
      </vt:variant>
      <vt:variant>
        <vt:i4>56</vt:i4>
      </vt:variant>
      <vt:variant>
        <vt:i4>0</vt:i4>
      </vt:variant>
      <vt:variant>
        <vt:i4>5</vt:i4>
      </vt:variant>
      <vt:variant>
        <vt:lpwstr/>
      </vt:variant>
      <vt:variant>
        <vt:lpwstr>_Toc127539528</vt:lpwstr>
      </vt:variant>
      <vt:variant>
        <vt:i4>1769520</vt:i4>
      </vt:variant>
      <vt:variant>
        <vt:i4>53</vt:i4>
      </vt:variant>
      <vt:variant>
        <vt:i4>0</vt:i4>
      </vt:variant>
      <vt:variant>
        <vt:i4>5</vt:i4>
      </vt:variant>
      <vt:variant>
        <vt:lpwstr/>
      </vt:variant>
      <vt:variant>
        <vt:lpwstr>_Toc127539527</vt:lpwstr>
      </vt:variant>
      <vt:variant>
        <vt:i4>1769520</vt:i4>
      </vt:variant>
      <vt:variant>
        <vt:i4>50</vt:i4>
      </vt:variant>
      <vt:variant>
        <vt:i4>0</vt:i4>
      </vt:variant>
      <vt:variant>
        <vt:i4>5</vt:i4>
      </vt:variant>
      <vt:variant>
        <vt:lpwstr/>
      </vt:variant>
      <vt:variant>
        <vt:lpwstr>_Toc127539526</vt:lpwstr>
      </vt:variant>
      <vt:variant>
        <vt:i4>1769520</vt:i4>
      </vt:variant>
      <vt:variant>
        <vt:i4>47</vt:i4>
      </vt:variant>
      <vt:variant>
        <vt:i4>0</vt:i4>
      </vt:variant>
      <vt:variant>
        <vt:i4>5</vt:i4>
      </vt:variant>
      <vt:variant>
        <vt:lpwstr/>
      </vt:variant>
      <vt:variant>
        <vt:lpwstr>_Toc127539525</vt:lpwstr>
      </vt:variant>
      <vt:variant>
        <vt:i4>1966129</vt:i4>
      </vt:variant>
      <vt:variant>
        <vt:i4>41</vt:i4>
      </vt:variant>
      <vt:variant>
        <vt:i4>0</vt:i4>
      </vt:variant>
      <vt:variant>
        <vt:i4>5</vt:i4>
      </vt:variant>
      <vt:variant>
        <vt:lpwstr/>
      </vt:variant>
      <vt:variant>
        <vt:lpwstr>_Toc127539476</vt:lpwstr>
      </vt:variant>
      <vt:variant>
        <vt:i4>1966129</vt:i4>
      </vt:variant>
      <vt:variant>
        <vt:i4>38</vt:i4>
      </vt:variant>
      <vt:variant>
        <vt:i4>0</vt:i4>
      </vt:variant>
      <vt:variant>
        <vt:i4>5</vt:i4>
      </vt:variant>
      <vt:variant>
        <vt:lpwstr/>
      </vt:variant>
      <vt:variant>
        <vt:lpwstr>_Toc127539475</vt:lpwstr>
      </vt:variant>
      <vt:variant>
        <vt:i4>1966129</vt:i4>
      </vt:variant>
      <vt:variant>
        <vt:i4>35</vt:i4>
      </vt:variant>
      <vt:variant>
        <vt:i4>0</vt:i4>
      </vt:variant>
      <vt:variant>
        <vt:i4>5</vt:i4>
      </vt:variant>
      <vt:variant>
        <vt:lpwstr/>
      </vt:variant>
      <vt:variant>
        <vt:lpwstr>_Toc127539474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416</cp:revision>
  <cp:lastPrinted>2002-04-27T03:10:00Z</cp:lastPrinted>
  <dcterms:created xsi:type="dcterms:W3CDTF">2022-10-01T00:54:00Z</dcterms:created>
  <dcterms:modified xsi:type="dcterms:W3CDTF">2023-02-17T15:49:00Z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